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C002" w14:textId="77777777" w:rsidR="00116D95" w:rsidRPr="00546F01" w:rsidRDefault="00116D95" w:rsidP="002C01A3">
      <w:pPr>
        <w:pStyle w:val="Heading1"/>
        <w:ind w:left="142"/>
      </w:pPr>
      <w:r w:rsidRPr="00546F01">
        <w:t>Tibenham Parish Council</w:t>
      </w:r>
    </w:p>
    <w:p w14:paraId="0A2F24E7" w14:textId="77777777" w:rsidR="00116D95" w:rsidRPr="0072089A" w:rsidRDefault="00116D95" w:rsidP="000D7AAD">
      <w:pPr>
        <w:tabs>
          <w:tab w:val="left" w:pos="567"/>
        </w:tabs>
        <w:ind w:left="142"/>
        <w:jc w:val="center"/>
        <w:rPr>
          <w:rFonts w:cstheme="minorHAnsi"/>
          <w:b/>
          <w:sz w:val="22"/>
          <w:szCs w:val="22"/>
        </w:rPr>
      </w:pPr>
    </w:p>
    <w:p w14:paraId="5658CD6C" w14:textId="50E187E6" w:rsidR="00672CD8" w:rsidRPr="001D4400" w:rsidRDefault="00672CD8" w:rsidP="000D7AAD">
      <w:pPr>
        <w:tabs>
          <w:tab w:val="left" w:pos="567"/>
        </w:tabs>
        <w:ind w:left="142"/>
        <w:jc w:val="center"/>
        <w:rPr>
          <w:rFonts w:cstheme="minorHAnsi"/>
          <w:bCs/>
        </w:rPr>
      </w:pPr>
      <w:r w:rsidRPr="001D4400">
        <w:rPr>
          <w:rFonts w:cstheme="minorHAnsi"/>
          <w:bCs/>
        </w:rPr>
        <w:t>Meeting of the Parish Council, </w:t>
      </w:r>
      <w:r w:rsidR="0077737B" w:rsidRPr="001D4400">
        <w:rPr>
          <w:rFonts w:cstheme="minorHAnsi"/>
          <w:bCs/>
        </w:rPr>
        <w:t>Wednesday</w:t>
      </w:r>
      <w:r w:rsidR="006933CD" w:rsidRPr="001D4400">
        <w:rPr>
          <w:rFonts w:cstheme="minorHAnsi"/>
          <w:bCs/>
        </w:rPr>
        <w:t>,</w:t>
      </w:r>
      <w:r w:rsidR="0077737B" w:rsidRPr="001D4400">
        <w:rPr>
          <w:rFonts w:cstheme="minorHAnsi"/>
          <w:bCs/>
        </w:rPr>
        <w:t xml:space="preserve"> </w:t>
      </w:r>
      <w:r w:rsidR="00D81A7D">
        <w:rPr>
          <w:rFonts w:cstheme="minorHAnsi"/>
          <w:bCs/>
        </w:rPr>
        <w:t>8</w:t>
      </w:r>
      <w:r w:rsidR="00D81A7D" w:rsidRPr="00D81A7D">
        <w:rPr>
          <w:rFonts w:cstheme="minorHAnsi"/>
          <w:bCs/>
          <w:vertAlign w:val="superscript"/>
        </w:rPr>
        <w:t>th</w:t>
      </w:r>
      <w:r w:rsidR="00D81A7D">
        <w:rPr>
          <w:rFonts w:cstheme="minorHAnsi"/>
          <w:bCs/>
        </w:rPr>
        <w:t xml:space="preserve"> Sept.</w:t>
      </w:r>
      <w:r w:rsidR="000D7AAD" w:rsidRPr="001D4400">
        <w:rPr>
          <w:rFonts w:cstheme="minorHAnsi"/>
          <w:bCs/>
        </w:rPr>
        <w:t xml:space="preserve"> </w:t>
      </w:r>
      <w:r w:rsidR="00F337D6" w:rsidRPr="001D4400">
        <w:rPr>
          <w:rFonts w:cstheme="minorHAnsi"/>
          <w:bCs/>
        </w:rPr>
        <w:t>7</w:t>
      </w:r>
      <w:r w:rsidR="00116D95" w:rsidRPr="001D4400">
        <w:rPr>
          <w:rFonts w:cstheme="minorHAnsi"/>
          <w:bCs/>
        </w:rPr>
        <w:t>:</w:t>
      </w:r>
      <w:r w:rsidR="00F337D6" w:rsidRPr="001D4400">
        <w:rPr>
          <w:rFonts w:cstheme="minorHAnsi"/>
          <w:bCs/>
        </w:rPr>
        <w:t>30pm</w:t>
      </w:r>
      <w:r w:rsidR="00DB2BD8">
        <w:rPr>
          <w:rFonts w:cstheme="minorHAnsi"/>
          <w:bCs/>
        </w:rPr>
        <w:t xml:space="preserve"> at Tibenham Community Hall.</w:t>
      </w:r>
    </w:p>
    <w:p w14:paraId="64CA55F2" w14:textId="65E0B6B2" w:rsidR="00F773DC" w:rsidRPr="00CB4BF5" w:rsidRDefault="00672CD8" w:rsidP="00CB4BF5">
      <w:pPr>
        <w:tabs>
          <w:tab w:val="left" w:pos="567"/>
        </w:tabs>
        <w:jc w:val="center"/>
        <w:rPr>
          <w:rFonts w:cstheme="minorHAnsi"/>
          <w:bCs/>
        </w:rPr>
      </w:pPr>
      <w:r w:rsidRPr="001D4400">
        <w:rPr>
          <w:rFonts w:cstheme="minorHAnsi"/>
          <w:bCs/>
        </w:rPr>
        <w:t>  All councillors are summoned to attend</w:t>
      </w:r>
      <w:r w:rsidR="00BC7D94" w:rsidRPr="001D4400">
        <w:rPr>
          <w:rFonts w:cstheme="minorHAnsi"/>
          <w:bCs/>
        </w:rPr>
        <w:t>.</w:t>
      </w:r>
    </w:p>
    <w:p w14:paraId="3EAA6AF6" w14:textId="77777777" w:rsidR="00D86575" w:rsidRPr="002C01A3" w:rsidRDefault="00D86575" w:rsidP="00F773DC">
      <w:pPr>
        <w:jc w:val="center"/>
        <w:textAlignment w:val="baseline"/>
        <w:rPr>
          <w:rFonts w:ascii="Segoe UI" w:hAnsi="Segoe UI" w:cs="Segoe UI"/>
          <w:color w:val="201F1E"/>
          <w:sz w:val="16"/>
          <w:szCs w:val="16"/>
        </w:rPr>
      </w:pPr>
    </w:p>
    <w:p w14:paraId="259F76C3" w14:textId="2AD640A0" w:rsidR="00AE6136" w:rsidRDefault="00BC7D94" w:rsidP="00D86575">
      <w:r w:rsidRPr="00CE1A5D">
        <w:t xml:space="preserve">Tibenham Parish Council welcomes the public and press to its meetings. The public and press are able to address the Council during the Public Participation session. The law does not permit members of the public and press to take part in the debates. </w:t>
      </w:r>
    </w:p>
    <w:p w14:paraId="787A0B1F" w14:textId="77777777" w:rsidR="00D86575" w:rsidRPr="002C01A3" w:rsidRDefault="00D86575" w:rsidP="00D86575">
      <w:pPr>
        <w:rPr>
          <w:sz w:val="10"/>
          <w:szCs w:val="10"/>
        </w:rPr>
      </w:pPr>
    </w:p>
    <w:p w14:paraId="2A62E371" w14:textId="3070AD07" w:rsidR="00CE1A5D" w:rsidRDefault="00263751" w:rsidP="00D86575">
      <w:pPr>
        <w:pStyle w:val="Heading2"/>
      </w:pPr>
      <w:r w:rsidRPr="00116D95">
        <w:t>AGENDA</w:t>
      </w:r>
    </w:p>
    <w:p w14:paraId="27176F93" w14:textId="77777777" w:rsidR="00CE1A5D" w:rsidRPr="002C01A3" w:rsidRDefault="00CE1A5D" w:rsidP="00CE1A5D">
      <w:pPr>
        <w:rPr>
          <w:sz w:val="10"/>
          <w:szCs w:val="10"/>
        </w:rPr>
      </w:pPr>
    </w:p>
    <w:p w14:paraId="07E67355" w14:textId="28240301" w:rsidR="00F42E33" w:rsidRDefault="00F42E33" w:rsidP="00584F52">
      <w:pPr>
        <w:pStyle w:val="Heading3"/>
        <w:numPr>
          <w:ilvl w:val="0"/>
          <w:numId w:val="0"/>
        </w:numPr>
        <w:ind w:left="360" w:hanging="360"/>
      </w:pPr>
    </w:p>
    <w:p w14:paraId="193EEE03" w14:textId="176E2D31" w:rsidR="00EA6FCF" w:rsidRPr="00D86575" w:rsidRDefault="00263751" w:rsidP="00D86575">
      <w:pPr>
        <w:pStyle w:val="Heading3"/>
      </w:pPr>
      <w:r w:rsidRPr="00D86575">
        <w:t xml:space="preserve">Public </w:t>
      </w:r>
      <w:r w:rsidR="00BC7D94" w:rsidRPr="00D86575">
        <w:t>Participation</w:t>
      </w:r>
    </w:p>
    <w:p w14:paraId="66823FF1" w14:textId="77777777" w:rsidR="00116D95" w:rsidRPr="00D86575" w:rsidRDefault="0001186D" w:rsidP="00D86575">
      <w:pPr>
        <w:pStyle w:val="Heading3"/>
      </w:pPr>
      <w:r w:rsidRPr="00D86575">
        <w:t>To receive reports</w:t>
      </w:r>
      <w:r w:rsidR="00D4765C" w:rsidRPr="00D86575">
        <w:t xml:space="preserve"> </w:t>
      </w:r>
      <w:r w:rsidR="00F56BDD" w:rsidRPr="00D86575">
        <w:t>from</w:t>
      </w:r>
      <w:r w:rsidR="00116D95" w:rsidRPr="00D86575">
        <w:t>:</w:t>
      </w:r>
    </w:p>
    <w:p w14:paraId="099E139F" w14:textId="150B4595" w:rsidR="00F920BE" w:rsidRPr="002C01A3" w:rsidRDefault="008D7ADE" w:rsidP="00437992">
      <w:pPr>
        <w:pStyle w:val="Heading4"/>
        <w:rPr>
          <w:sz w:val="22"/>
          <w:szCs w:val="22"/>
        </w:rPr>
      </w:pPr>
      <w:r w:rsidRPr="002C01A3">
        <w:rPr>
          <w:sz w:val="22"/>
          <w:szCs w:val="22"/>
        </w:rPr>
        <w:t xml:space="preserve">County </w:t>
      </w:r>
      <w:r w:rsidR="00F56BDD" w:rsidRPr="002C01A3">
        <w:rPr>
          <w:sz w:val="22"/>
          <w:szCs w:val="22"/>
        </w:rPr>
        <w:t xml:space="preserve">Councillor </w:t>
      </w:r>
    </w:p>
    <w:p w14:paraId="1D7748DE" w14:textId="26E59290" w:rsidR="00B7575C" w:rsidRDefault="0001186D" w:rsidP="00437992">
      <w:pPr>
        <w:pStyle w:val="Heading4"/>
        <w:rPr>
          <w:sz w:val="22"/>
          <w:szCs w:val="22"/>
        </w:rPr>
      </w:pPr>
      <w:r w:rsidRPr="002C01A3">
        <w:rPr>
          <w:sz w:val="22"/>
          <w:szCs w:val="22"/>
        </w:rPr>
        <w:t>District Councillor</w:t>
      </w:r>
    </w:p>
    <w:p w14:paraId="3F5D9150" w14:textId="485478FB" w:rsidR="0066423A" w:rsidRDefault="00263684" w:rsidP="00D86575">
      <w:pPr>
        <w:pStyle w:val="Heading3"/>
      </w:pPr>
      <w:r>
        <w:t xml:space="preserve">To </w:t>
      </w:r>
      <w:r w:rsidR="00672CD8" w:rsidRPr="00BC7D94">
        <w:t xml:space="preserve">receive </w:t>
      </w:r>
      <w:r w:rsidR="00F432A8" w:rsidRPr="00BC7D94">
        <w:t>a</w:t>
      </w:r>
      <w:r w:rsidR="00263751" w:rsidRPr="00BC7D94">
        <w:t xml:space="preserve">pologies for </w:t>
      </w:r>
      <w:r w:rsidR="00CC4BCB" w:rsidRPr="00BC7D94">
        <w:t>a</w:t>
      </w:r>
      <w:r w:rsidR="00263751" w:rsidRPr="00BC7D94">
        <w:t>bsence</w:t>
      </w:r>
    </w:p>
    <w:p w14:paraId="4726E2D6" w14:textId="21E6BE67" w:rsidR="008B73DE" w:rsidRPr="00A510F8" w:rsidRDefault="008B73DE" w:rsidP="00D86575">
      <w:pPr>
        <w:pStyle w:val="Heading3"/>
      </w:pPr>
      <w:r w:rsidRPr="00A510F8">
        <w:t>To</w:t>
      </w:r>
      <w:r w:rsidR="00A75446">
        <w:t xml:space="preserve"> </w:t>
      </w:r>
      <w:r w:rsidRPr="00A510F8">
        <w:t>record declarations of interest and requests for dispensations on any items on this agenda</w:t>
      </w:r>
    </w:p>
    <w:p w14:paraId="620C07B0" w14:textId="5EED290A" w:rsidR="001C4B1C" w:rsidRDefault="0001186D" w:rsidP="00D86575">
      <w:pPr>
        <w:pStyle w:val="Heading3"/>
      </w:pPr>
      <w:r w:rsidRPr="00BC7D94">
        <w:t xml:space="preserve">To </w:t>
      </w:r>
      <w:r w:rsidR="00BC7D94">
        <w:t>approve</w:t>
      </w:r>
      <w:r w:rsidR="007A1992">
        <w:t xml:space="preserve"> </w:t>
      </w:r>
      <w:r w:rsidRPr="00BC7D94">
        <w:t xml:space="preserve">the Minutes of meeting </w:t>
      </w:r>
      <w:r w:rsidR="00D81A7D">
        <w:t>14</w:t>
      </w:r>
      <w:r w:rsidR="00D81A7D" w:rsidRPr="00D81A7D">
        <w:rPr>
          <w:vertAlign w:val="superscript"/>
        </w:rPr>
        <w:t>th</w:t>
      </w:r>
      <w:r w:rsidR="00D81A7D">
        <w:t xml:space="preserve"> July</w:t>
      </w:r>
      <w:r w:rsidR="001D4400">
        <w:t xml:space="preserve"> 2021</w:t>
      </w:r>
      <w:r w:rsidR="000D7AAD" w:rsidRPr="007A1992">
        <w:t>.</w:t>
      </w:r>
      <w:r w:rsidR="000D7AAD" w:rsidRPr="00BC7D94">
        <w:t xml:space="preserve">  To note</w:t>
      </w:r>
      <w:r w:rsidRPr="00BC7D94">
        <w:t xml:space="preserve"> any matters arising</w:t>
      </w:r>
    </w:p>
    <w:p w14:paraId="0D63B5F7" w14:textId="7D14CDBB" w:rsidR="007C36CB" w:rsidRDefault="00546F01" w:rsidP="003F5F25">
      <w:pPr>
        <w:pStyle w:val="Heading3"/>
      </w:pPr>
      <w:r>
        <w:t>To comment on and/or Approve/Refuse any current p</w:t>
      </w:r>
      <w:r w:rsidR="001C4B1C" w:rsidRPr="00BC7D94">
        <w:t xml:space="preserve">lanning </w:t>
      </w:r>
      <w:r>
        <w:t>a</w:t>
      </w:r>
      <w:r w:rsidR="001C4B1C" w:rsidRPr="00BC7D94">
        <w:t>pplications</w:t>
      </w:r>
    </w:p>
    <w:p w14:paraId="40648ABC" w14:textId="0E66A267" w:rsidR="0043641A" w:rsidRDefault="008F4085" w:rsidP="0043641A">
      <w:pPr>
        <w:pStyle w:val="Heading3"/>
        <w:numPr>
          <w:ilvl w:val="0"/>
          <w:numId w:val="0"/>
        </w:numPr>
        <w:ind w:left="720"/>
      </w:pPr>
      <w:hyperlink r:id="rId8" w:history="1">
        <w:r w:rsidR="0043641A">
          <w:rPr>
            <w:rStyle w:val="Hyperlink"/>
            <w:rFonts w:ascii="Arial" w:hAnsi="Arial" w:cs="Arial"/>
            <w:b/>
            <w:bCs/>
            <w:sz w:val="23"/>
            <w:szCs w:val="23"/>
          </w:rPr>
          <w:t>Conversion of existing barn to residential dwelling, erection of new cart shed and re-use of existing access (revised application from 2017/2323) </w:t>
        </w:r>
      </w:hyperlink>
      <w:r w:rsidR="0043641A">
        <w:rPr>
          <w:noProof/>
        </w:rPr>
        <w:drawing>
          <wp:inline distT="0" distB="0" distL="0" distR="0" wp14:anchorId="7185F729" wp14:editId="3ABD6208">
            <wp:extent cx="152400" cy="152400"/>
            <wp:effectExtent l="0" t="0" r="0" b="0"/>
            <wp:docPr id="4" name="Picture 4"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C2B2C7B" w14:textId="77777777" w:rsidR="0043641A" w:rsidRDefault="0043641A" w:rsidP="0043641A">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Arial" w:hAnsi="Arial" w:cs="Arial"/>
          <w:color w:val="000000"/>
          <w:sz w:val="23"/>
          <w:szCs w:val="23"/>
        </w:rPr>
      </w:pPr>
      <w:r>
        <w:rPr>
          <w:rFonts w:ascii="Arial" w:hAnsi="Arial" w:cs="Arial"/>
          <w:color w:val="000000"/>
          <w:sz w:val="23"/>
          <w:szCs w:val="23"/>
        </w:rPr>
        <w:t>Waterloo Barn Pristow Green Lane Tibenham Norfolk NR16 1NY</w:t>
      </w:r>
    </w:p>
    <w:p w14:paraId="4F5650E3" w14:textId="77777777" w:rsidR="0043641A" w:rsidRDefault="0043641A" w:rsidP="0043641A">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Arial" w:hAnsi="Arial" w:cs="Arial"/>
          <w:color w:val="666666"/>
          <w:sz w:val="20"/>
          <w:szCs w:val="20"/>
        </w:rPr>
      </w:pPr>
      <w:r>
        <w:rPr>
          <w:rFonts w:ascii="Arial" w:hAnsi="Arial" w:cs="Arial"/>
          <w:color w:val="666666"/>
          <w:sz w:val="20"/>
          <w:szCs w:val="20"/>
        </w:rPr>
        <w:t>Ref. No: 2021/1802 </w:t>
      </w:r>
      <w:r>
        <w:rPr>
          <w:rStyle w:val="divider"/>
          <w:rFonts w:ascii="Arial" w:hAnsi="Arial" w:cs="Arial"/>
          <w:color w:val="666666"/>
          <w:sz w:val="20"/>
          <w:szCs w:val="20"/>
        </w:rPr>
        <w:t>|</w:t>
      </w:r>
      <w:r>
        <w:rPr>
          <w:rFonts w:ascii="Arial" w:hAnsi="Arial" w:cs="Arial"/>
          <w:color w:val="666666"/>
          <w:sz w:val="20"/>
          <w:szCs w:val="20"/>
        </w:rPr>
        <w:t> Received: Thu 05 Aug 2021 </w:t>
      </w:r>
      <w:r>
        <w:rPr>
          <w:rStyle w:val="divider"/>
          <w:rFonts w:ascii="Arial" w:hAnsi="Arial" w:cs="Arial"/>
          <w:color w:val="666666"/>
          <w:sz w:val="20"/>
          <w:szCs w:val="20"/>
        </w:rPr>
        <w:t>|</w:t>
      </w:r>
      <w:r>
        <w:rPr>
          <w:rFonts w:ascii="Arial" w:hAnsi="Arial" w:cs="Arial"/>
          <w:color w:val="666666"/>
          <w:sz w:val="20"/>
          <w:szCs w:val="20"/>
        </w:rPr>
        <w:t> Validated: Thu 05 Aug 2021 </w:t>
      </w:r>
      <w:r>
        <w:rPr>
          <w:rStyle w:val="divider"/>
          <w:rFonts w:ascii="Arial" w:hAnsi="Arial" w:cs="Arial"/>
          <w:color w:val="666666"/>
          <w:sz w:val="20"/>
          <w:szCs w:val="20"/>
        </w:rPr>
        <w:t>|</w:t>
      </w:r>
      <w:r>
        <w:rPr>
          <w:rFonts w:ascii="Arial" w:hAnsi="Arial" w:cs="Arial"/>
          <w:color w:val="666666"/>
          <w:sz w:val="20"/>
          <w:szCs w:val="20"/>
        </w:rPr>
        <w:t> Status: Pending Consideration</w:t>
      </w:r>
    </w:p>
    <w:p w14:paraId="3D69E503" w14:textId="746C6C82" w:rsidR="0043641A" w:rsidRDefault="008F4085" w:rsidP="0043641A">
      <w:pPr>
        <w:pStyle w:val="Heading3"/>
        <w:numPr>
          <w:ilvl w:val="0"/>
          <w:numId w:val="0"/>
        </w:numPr>
        <w:ind w:left="720"/>
      </w:pPr>
      <w:hyperlink r:id="rId10" w:history="1">
        <w:r w:rsidR="0043641A">
          <w:rPr>
            <w:rStyle w:val="Hyperlink"/>
            <w:rFonts w:ascii="Arial" w:hAnsi="Arial" w:cs="Arial"/>
            <w:b/>
            <w:bCs/>
            <w:sz w:val="23"/>
            <w:szCs w:val="23"/>
          </w:rPr>
          <w:t>Conversion of existing barn to residential dwelling, erection of new cart shed and re-use of existing access (revised application from 2017/2301) </w:t>
        </w:r>
      </w:hyperlink>
      <w:r w:rsidR="0043641A">
        <w:rPr>
          <w:noProof/>
        </w:rPr>
        <w:drawing>
          <wp:inline distT="0" distB="0" distL="0" distR="0" wp14:anchorId="3B67DEE6" wp14:editId="7BF4ABB6">
            <wp:extent cx="152400" cy="152400"/>
            <wp:effectExtent l="0" t="0" r="0" b="0"/>
            <wp:docPr id="3" name="Picture 3"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for comment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283880C" w14:textId="77777777" w:rsidR="0043641A" w:rsidRDefault="0043641A" w:rsidP="0043641A">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Arial" w:hAnsi="Arial" w:cs="Arial"/>
          <w:color w:val="000000"/>
          <w:sz w:val="23"/>
          <w:szCs w:val="23"/>
        </w:rPr>
      </w:pPr>
      <w:r>
        <w:rPr>
          <w:rFonts w:ascii="Arial" w:hAnsi="Arial" w:cs="Arial"/>
          <w:color w:val="000000"/>
          <w:sz w:val="23"/>
          <w:szCs w:val="23"/>
        </w:rPr>
        <w:t>Waterloo Barn Pristow Green Lane Tibenham Norfolk NR16 1NY</w:t>
      </w:r>
    </w:p>
    <w:p w14:paraId="2B06F3AD" w14:textId="77777777" w:rsidR="0043641A" w:rsidRDefault="0043641A" w:rsidP="0043641A">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Arial" w:hAnsi="Arial" w:cs="Arial"/>
          <w:color w:val="666666"/>
          <w:sz w:val="20"/>
          <w:szCs w:val="20"/>
        </w:rPr>
      </w:pPr>
      <w:r>
        <w:rPr>
          <w:rFonts w:ascii="Arial" w:hAnsi="Arial" w:cs="Arial"/>
          <w:color w:val="666666"/>
          <w:sz w:val="20"/>
          <w:szCs w:val="20"/>
        </w:rPr>
        <w:t>Ref. No: 2021/1801 </w:t>
      </w:r>
      <w:r>
        <w:rPr>
          <w:rStyle w:val="divider"/>
          <w:rFonts w:ascii="Arial" w:hAnsi="Arial" w:cs="Arial"/>
          <w:color w:val="666666"/>
          <w:sz w:val="20"/>
          <w:szCs w:val="20"/>
        </w:rPr>
        <w:t>|</w:t>
      </w:r>
      <w:r>
        <w:rPr>
          <w:rFonts w:ascii="Arial" w:hAnsi="Arial" w:cs="Arial"/>
          <w:color w:val="666666"/>
          <w:sz w:val="20"/>
          <w:szCs w:val="20"/>
        </w:rPr>
        <w:t> Received: Thu 05 Aug 2021 </w:t>
      </w:r>
      <w:r>
        <w:rPr>
          <w:rStyle w:val="divider"/>
          <w:rFonts w:ascii="Arial" w:hAnsi="Arial" w:cs="Arial"/>
          <w:color w:val="666666"/>
          <w:sz w:val="20"/>
          <w:szCs w:val="20"/>
        </w:rPr>
        <w:t>|</w:t>
      </w:r>
      <w:r>
        <w:rPr>
          <w:rFonts w:ascii="Arial" w:hAnsi="Arial" w:cs="Arial"/>
          <w:color w:val="666666"/>
          <w:sz w:val="20"/>
          <w:szCs w:val="20"/>
        </w:rPr>
        <w:t> Validated: Thu 05 Aug 2021 </w:t>
      </w:r>
      <w:r>
        <w:rPr>
          <w:rStyle w:val="divider"/>
          <w:rFonts w:ascii="Arial" w:hAnsi="Arial" w:cs="Arial"/>
          <w:color w:val="666666"/>
          <w:sz w:val="20"/>
          <w:szCs w:val="20"/>
        </w:rPr>
        <w:t>|</w:t>
      </w:r>
      <w:r>
        <w:rPr>
          <w:rFonts w:ascii="Arial" w:hAnsi="Arial" w:cs="Arial"/>
          <w:color w:val="666666"/>
          <w:sz w:val="20"/>
          <w:szCs w:val="20"/>
        </w:rPr>
        <w:t> Status: Pending Consideration</w:t>
      </w:r>
    </w:p>
    <w:p w14:paraId="44BEF9FB" w14:textId="0EB9E22B" w:rsidR="0043641A" w:rsidRDefault="008F4085" w:rsidP="0043641A">
      <w:pPr>
        <w:pStyle w:val="Heading3"/>
        <w:numPr>
          <w:ilvl w:val="0"/>
          <w:numId w:val="0"/>
        </w:numPr>
        <w:ind w:left="720"/>
      </w:pPr>
      <w:hyperlink r:id="rId11" w:history="1">
        <w:r w:rsidR="0043641A">
          <w:rPr>
            <w:rStyle w:val="Hyperlink"/>
            <w:rFonts w:ascii="Arial" w:hAnsi="Arial" w:cs="Arial"/>
            <w:b/>
            <w:bCs/>
            <w:sz w:val="23"/>
            <w:szCs w:val="23"/>
          </w:rPr>
          <w:t>Details of condition 7 of 2017/2301 - (7) surface water </w:t>
        </w:r>
      </w:hyperlink>
      <w:r w:rsidR="0043641A">
        <w:rPr>
          <w:noProof/>
        </w:rPr>
        <w:drawing>
          <wp:inline distT="0" distB="0" distL="0" distR="0" wp14:anchorId="1ADEF2E7" wp14:editId="59939B4E">
            <wp:extent cx="152400" cy="152400"/>
            <wp:effectExtent l="0" t="0" r="0" b="0"/>
            <wp:docPr id="2" name="Picture 2"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for comment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D88EC9F" w14:textId="77777777" w:rsidR="0043641A" w:rsidRDefault="0043641A" w:rsidP="0043641A">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Arial" w:hAnsi="Arial" w:cs="Arial"/>
          <w:color w:val="000000"/>
          <w:sz w:val="23"/>
          <w:szCs w:val="23"/>
        </w:rPr>
      </w:pPr>
      <w:r>
        <w:rPr>
          <w:rFonts w:ascii="Arial" w:hAnsi="Arial" w:cs="Arial"/>
          <w:color w:val="000000"/>
          <w:sz w:val="23"/>
          <w:szCs w:val="23"/>
        </w:rPr>
        <w:t>Waterloo Place Long Row Tibenham NR16 1NZ</w:t>
      </w:r>
    </w:p>
    <w:p w14:paraId="38EA72D1" w14:textId="77777777" w:rsidR="0043641A" w:rsidRDefault="0043641A" w:rsidP="0043641A">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Arial" w:hAnsi="Arial" w:cs="Arial"/>
          <w:color w:val="666666"/>
          <w:sz w:val="20"/>
          <w:szCs w:val="20"/>
        </w:rPr>
      </w:pPr>
      <w:r>
        <w:rPr>
          <w:rFonts w:ascii="Arial" w:hAnsi="Arial" w:cs="Arial"/>
          <w:color w:val="666666"/>
          <w:sz w:val="20"/>
          <w:szCs w:val="20"/>
        </w:rPr>
        <w:t>Ref. No: 2021/1718 </w:t>
      </w:r>
      <w:r>
        <w:rPr>
          <w:rStyle w:val="divider"/>
          <w:rFonts w:ascii="Arial" w:hAnsi="Arial" w:cs="Arial"/>
          <w:color w:val="666666"/>
          <w:sz w:val="20"/>
          <w:szCs w:val="20"/>
        </w:rPr>
        <w:t>|</w:t>
      </w:r>
      <w:r>
        <w:rPr>
          <w:rFonts w:ascii="Arial" w:hAnsi="Arial" w:cs="Arial"/>
          <w:color w:val="666666"/>
          <w:sz w:val="20"/>
          <w:szCs w:val="20"/>
        </w:rPr>
        <w:t> Received: Fri 23 Jul 2021 </w:t>
      </w:r>
      <w:r>
        <w:rPr>
          <w:rStyle w:val="divider"/>
          <w:rFonts w:ascii="Arial" w:hAnsi="Arial" w:cs="Arial"/>
          <w:color w:val="666666"/>
          <w:sz w:val="20"/>
          <w:szCs w:val="20"/>
        </w:rPr>
        <w:t>|</w:t>
      </w:r>
      <w:r>
        <w:rPr>
          <w:rFonts w:ascii="Arial" w:hAnsi="Arial" w:cs="Arial"/>
          <w:color w:val="666666"/>
          <w:sz w:val="20"/>
          <w:szCs w:val="20"/>
        </w:rPr>
        <w:t> Validated: Fri 23 Jul 2021 </w:t>
      </w:r>
      <w:r>
        <w:rPr>
          <w:rStyle w:val="divider"/>
          <w:rFonts w:ascii="Arial" w:hAnsi="Arial" w:cs="Arial"/>
          <w:color w:val="666666"/>
          <w:sz w:val="20"/>
          <w:szCs w:val="20"/>
        </w:rPr>
        <w:t>|</w:t>
      </w:r>
      <w:r>
        <w:rPr>
          <w:rFonts w:ascii="Arial" w:hAnsi="Arial" w:cs="Arial"/>
          <w:color w:val="666666"/>
          <w:sz w:val="20"/>
          <w:szCs w:val="20"/>
        </w:rPr>
        <w:t> Status: Pending Consideration</w:t>
      </w:r>
    </w:p>
    <w:p w14:paraId="15439ADD" w14:textId="29E2A113" w:rsidR="0043641A" w:rsidRDefault="008F4085" w:rsidP="0043641A">
      <w:pPr>
        <w:pStyle w:val="Heading3"/>
        <w:numPr>
          <w:ilvl w:val="0"/>
          <w:numId w:val="0"/>
        </w:numPr>
        <w:ind w:left="720"/>
      </w:pPr>
      <w:hyperlink r:id="rId12" w:history="1">
        <w:r w:rsidR="0043641A">
          <w:rPr>
            <w:rStyle w:val="Hyperlink"/>
            <w:rFonts w:ascii="Arial" w:hAnsi="Arial" w:cs="Arial"/>
            <w:b/>
            <w:bCs/>
            <w:sz w:val="23"/>
            <w:szCs w:val="23"/>
          </w:rPr>
          <w:t>Provision of external vehicle storage area and erection of office building and workshop. </w:t>
        </w:r>
      </w:hyperlink>
      <w:r w:rsidR="0043641A">
        <w:rPr>
          <w:noProof/>
        </w:rPr>
        <w:drawing>
          <wp:inline distT="0" distB="0" distL="0" distR="0" wp14:anchorId="7619371F" wp14:editId="5972F30A">
            <wp:extent cx="152400" cy="152400"/>
            <wp:effectExtent l="0" t="0" r="0" b="0"/>
            <wp:docPr id="1" name="Picture 1"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for comment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D98C914" w14:textId="77777777" w:rsidR="0043641A" w:rsidRDefault="0043641A" w:rsidP="0043641A">
      <w:pPr>
        <w:pStyle w:val="address"/>
        <w:pBdr>
          <w:top w:val="single" w:sz="6" w:space="0" w:color="CED3D9"/>
          <w:left w:val="single" w:sz="6" w:space="0" w:color="CED3D9"/>
          <w:bottom w:val="single" w:sz="6" w:space="12" w:color="E7E7E7"/>
          <w:right w:val="single" w:sz="6" w:space="0" w:color="CED3D9"/>
        </w:pBdr>
        <w:shd w:val="clear" w:color="auto" w:fill="FDFDF1"/>
        <w:spacing w:before="0" w:beforeAutospacing="0" w:after="0" w:afterAutospacing="0"/>
        <w:ind w:left="720"/>
        <w:rPr>
          <w:rFonts w:ascii="Arial" w:hAnsi="Arial" w:cs="Arial"/>
          <w:color w:val="000000"/>
          <w:sz w:val="23"/>
          <w:szCs w:val="23"/>
        </w:rPr>
      </w:pPr>
      <w:r>
        <w:rPr>
          <w:rFonts w:ascii="Arial" w:hAnsi="Arial" w:cs="Arial"/>
          <w:color w:val="000000"/>
          <w:sz w:val="23"/>
          <w:szCs w:val="23"/>
        </w:rPr>
        <w:t>Unit 3 JCR Units Cherry Tree Road Tibenham Norfolk NR16 1PH</w:t>
      </w:r>
    </w:p>
    <w:p w14:paraId="4966F854" w14:textId="77777777" w:rsidR="0043641A" w:rsidRDefault="0043641A" w:rsidP="0043641A">
      <w:pPr>
        <w:pStyle w:val="metainfo"/>
        <w:pBdr>
          <w:top w:val="single" w:sz="6" w:space="0" w:color="CED3D9"/>
          <w:left w:val="single" w:sz="6" w:space="0" w:color="CED3D9"/>
          <w:bottom w:val="single" w:sz="6" w:space="12" w:color="E7E7E7"/>
          <w:right w:val="single" w:sz="6" w:space="0" w:color="CED3D9"/>
        </w:pBdr>
        <w:shd w:val="clear" w:color="auto" w:fill="FDFDF1"/>
        <w:spacing w:before="0" w:beforeAutospacing="0" w:after="0" w:afterAutospacing="0"/>
        <w:ind w:left="720"/>
        <w:rPr>
          <w:rFonts w:ascii="Arial" w:hAnsi="Arial" w:cs="Arial"/>
          <w:color w:val="666666"/>
          <w:sz w:val="20"/>
          <w:szCs w:val="20"/>
        </w:rPr>
      </w:pPr>
      <w:r>
        <w:rPr>
          <w:rFonts w:ascii="Arial" w:hAnsi="Arial" w:cs="Arial"/>
          <w:color w:val="666666"/>
          <w:sz w:val="20"/>
          <w:szCs w:val="20"/>
        </w:rPr>
        <w:t>Ref. No: 2021/1628 </w:t>
      </w:r>
      <w:r>
        <w:rPr>
          <w:rStyle w:val="divider"/>
          <w:rFonts w:ascii="Arial" w:hAnsi="Arial" w:cs="Arial"/>
          <w:color w:val="666666"/>
          <w:sz w:val="20"/>
          <w:szCs w:val="20"/>
        </w:rPr>
        <w:t>|</w:t>
      </w:r>
      <w:r>
        <w:rPr>
          <w:rFonts w:ascii="Arial" w:hAnsi="Arial" w:cs="Arial"/>
          <w:color w:val="666666"/>
          <w:sz w:val="20"/>
          <w:szCs w:val="20"/>
        </w:rPr>
        <w:t> Received: Thu 08 Jul 2021 </w:t>
      </w:r>
      <w:r>
        <w:rPr>
          <w:rStyle w:val="divider"/>
          <w:rFonts w:ascii="Arial" w:hAnsi="Arial" w:cs="Arial"/>
          <w:color w:val="666666"/>
          <w:sz w:val="20"/>
          <w:szCs w:val="20"/>
        </w:rPr>
        <w:t>|</w:t>
      </w:r>
      <w:r>
        <w:rPr>
          <w:rFonts w:ascii="Arial" w:hAnsi="Arial" w:cs="Arial"/>
          <w:color w:val="666666"/>
          <w:sz w:val="20"/>
          <w:szCs w:val="20"/>
        </w:rPr>
        <w:t> Validated: Tue 10 Aug 2021 </w:t>
      </w:r>
      <w:r>
        <w:rPr>
          <w:rStyle w:val="divider"/>
          <w:rFonts w:ascii="Arial" w:hAnsi="Arial" w:cs="Arial"/>
          <w:color w:val="666666"/>
          <w:sz w:val="20"/>
          <w:szCs w:val="20"/>
        </w:rPr>
        <w:t>|</w:t>
      </w:r>
      <w:r>
        <w:rPr>
          <w:rFonts w:ascii="Arial" w:hAnsi="Arial" w:cs="Arial"/>
          <w:color w:val="666666"/>
          <w:sz w:val="20"/>
          <w:szCs w:val="20"/>
        </w:rPr>
        <w:t> Status: Pending Consideration</w:t>
      </w:r>
    </w:p>
    <w:p w14:paraId="22258595" w14:textId="77777777" w:rsidR="0043641A" w:rsidRPr="0043641A" w:rsidRDefault="0043641A" w:rsidP="0043641A"/>
    <w:p w14:paraId="79431FE6" w14:textId="3556B53E" w:rsidR="00C115A2" w:rsidRPr="00C115A2" w:rsidRDefault="00B25CF3" w:rsidP="00584F52">
      <w:pPr>
        <w:pStyle w:val="Heading3"/>
      </w:pPr>
      <w:r>
        <w:t xml:space="preserve">To </w:t>
      </w:r>
      <w:r w:rsidR="00D81A7D">
        <w:t>receive Clerk’s report</w:t>
      </w:r>
      <w:r w:rsidR="00584F52">
        <w:t>.</w:t>
      </w:r>
    </w:p>
    <w:p w14:paraId="2F99964C" w14:textId="72C78144" w:rsidR="003F5F25" w:rsidRDefault="005A37A1" w:rsidP="003F5F25">
      <w:pPr>
        <w:pStyle w:val="Heading3"/>
      </w:pPr>
      <w:r w:rsidRPr="00BC7D94">
        <w:t>To receive the Chair’s report</w:t>
      </w:r>
      <w:r w:rsidR="00584F52">
        <w:t>.</w:t>
      </w:r>
    </w:p>
    <w:p w14:paraId="6AB7042A" w14:textId="77777777" w:rsidR="00527A37" w:rsidRPr="00527A37" w:rsidRDefault="00527A37" w:rsidP="00527A37"/>
    <w:p w14:paraId="2C73FBF8" w14:textId="4EB24DEC" w:rsidR="00527A37" w:rsidRDefault="00527A37" w:rsidP="00527A37">
      <w:pPr>
        <w:pStyle w:val="Heading3"/>
        <w:rPr>
          <w:rStyle w:val="Heading2Char"/>
          <w:rFonts w:asciiTheme="minorHAnsi" w:hAnsiTheme="minorHAnsi" w:cstheme="majorBidi"/>
          <w:b w:val="0"/>
          <w:sz w:val="26"/>
          <w:szCs w:val="24"/>
        </w:rPr>
      </w:pPr>
      <w:r>
        <w:rPr>
          <w:rStyle w:val="Heading2Char"/>
          <w:rFonts w:asciiTheme="minorHAnsi" w:hAnsiTheme="minorHAnsi" w:cstheme="majorBidi"/>
          <w:b w:val="0"/>
          <w:sz w:val="26"/>
          <w:szCs w:val="24"/>
        </w:rPr>
        <w:lastRenderedPageBreak/>
        <w:t>To approve and sign annual accounting statements.</w:t>
      </w:r>
    </w:p>
    <w:p w14:paraId="77252572" w14:textId="5CB4EA2B" w:rsidR="00FC2FAC" w:rsidRDefault="00FC2FAC" w:rsidP="00527A37">
      <w:pPr>
        <w:pStyle w:val="Heading3"/>
        <w:rPr>
          <w:rStyle w:val="Heading2Char"/>
          <w:rFonts w:asciiTheme="minorHAnsi" w:hAnsiTheme="minorHAnsi" w:cstheme="majorBidi"/>
          <w:b w:val="0"/>
          <w:sz w:val="26"/>
          <w:szCs w:val="24"/>
        </w:rPr>
      </w:pPr>
      <w:r>
        <w:rPr>
          <w:rStyle w:val="Heading2Char"/>
          <w:rFonts w:asciiTheme="minorHAnsi" w:hAnsiTheme="minorHAnsi" w:cstheme="majorBidi"/>
          <w:b w:val="0"/>
          <w:sz w:val="26"/>
          <w:szCs w:val="24"/>
        </w:rPr>
        <w:t>To discuss footpaths in the village.</w:t>
      </w:r>
    </w:p>
    <w:p w14:paraId="41CDD9FC" w14:textId="2AF7D697" w:rsidR="00FC2FAC" w:rsidRDefault="00FC2FAC" w:rsidP="00527A37">
      <w:pPr>
        <w:pStyle w:val="Heading3"/>
        <w:rPr>
          <w:rStyle w:val="Heading2Char"/>
          <w:rFonts w:asciiTheme="minorHAnsi" w:hAnsiTheme="minorHAnsi" w:cstheme="majorBidi"/>
          <w:b w:val="0"/>
          <w:sz w:val="26"/>
          <w:szCs w:val="24"/>
        </w:rPr>
      </w:pPr>
      <w:r>
        <w:rPr>
          <w:rStyle w:val="Heading2Char"/>
          <w:rFonts w:asciiTheme="minorHAnsi" w:hAnsiTheme="minorHAnsi" w:cstheme="majorBidi"/>
          <w:b w:val="0"/>
          <w:sz w:val="26"/>
          <w:szCs w:val="24"/>
        </w:rPr>
        <w:t>To discuss correspondence.</w:t>
      </w:r>
    </w:p>
    <w:p w14:paraId="16076C87" w14:textId="44533C25" w:rsidR="00FC2FAC" w:rsidRDefault="00FC2FAC" w:rsidP="00527A37">
      <w:pPr>
        <w:pStyle w:val="Heading3"/>
        <w:rPr>
          <w:rStyle w:val="Heading2Char"/>
          <w:rFonts w:asciiTheme="minorHAnsi" w:hAnsiTheme="minorHAnsi" w:cstheme="majorBidi"/>
          <w:b w:val="0"/>
          <w:sz w:val="26"/>
          <w:szCs w:val="24"/>
        </w:rPr>
      </w:pPr>
      <w:r>
        <w:rPr>
          <w:rStyle w:val="Heading2Char"/>
          <w:rFonts w:asciiTheme="minorHAnsi" w:hAnsiTheme="minorHAnsi" w:cstheme="majorBidi"/>
          <w:b w:val="0"/>
          <w:sz w:val="26"/>
          <w:szCs w:val="24"/>
        </w:rPr>
        <w:t>To discuss County Broadband.</w:t>
      </w:r>
    </w:p>
    <w:p w14:paraId="0AC04DEF" w14:textId="39FE4C9E" w:rsidR="00FC2FAC" w:rsidRDefault="00FC2FAC" w:rsidP="00527A37">
      <w:pPr>
        <w:pStyle w:val="Heading3"/>
        <w:rPr>
          <w:rStyle w:val="Heading2Char"/>
          <w:rFonts w:asciiTheme="minorHAnsi" w:hAnsiTheme="minorHAnsi" w:cstheme="majorBidi"/>
          <w:b w:val="0"/>
          <w:sz w:val="26"/>
          <w:szCs w:val="24"/>
        </w:rPr>
      </w:pPr>
      <w:r>
        <w:rPr>
          <w:rStyle w:val="Heading2Char"/>
          <w:rFonts w:asciiTheme="minorHAnsi" w:hAnsiTheme="minorHAnsi" w:cstheme="majorBidi"/>
          <w:b w:val="0"/>
          <w:sz w:val="26"/>
          <w:szCs w:val="24"/>
        </w:rPr>
        <w:t>To discuss an electronic roadsign for Pristow Green Rd.</w:t>
      </w:r>
    </w:p>
    <w:p w14:paraId="5AA41570" w14:textId="5855B498" w:rsidR="00FC2FAC" w:rsidRDefault="00FC2FAC" w:rsidP="00527A37">
      <w:pPr>
        <w:pStyle w:val="Heading3"/>
        <w:rPr>
          <w:rStyle w:val="Heading2Char"/>
          <w:rFonts w:asciiTheme="minorHAnsi" w:hAnsiTheme="minorHAnsi" w:cstheme="majorBidi"/>
          <w:b w:val="0"/>
          <w:sz w:val="26"/>
          <w:szCs w:val="24"/>
        </w:rPr>
      </w:pPr>
      <w:r>
        <w:rPr>
          <w:rStyle w:val="Heading2Char"/>
          <w:rFonts w:asciiTheme="minorHAnsi" w:hAnsiTheme="minorHAnsi" w:cstheme="majorBidi"/>
          <w:b w:val="0"/>
          <w:sz w:val="26"/>
          <w:szCs w:val="24"/>
        </w:rPr>
        <w:t>To discuss the War Memorial grant application.</w:t>
      </w:r>
    </w:p>
    <w:p w14:paraId="2BC48FAF" w14:textId="0BFFBFED" w:rsidR="00FC2FAC" w:rsidRDefault="00FC2FAC" w:rsidP="00527A37">
      <w:pPr>
        <w:pStyle w:val="Heading3"/>
        <w:rPr>
          <w:rStyle w:val="Heading2Char"/>
          <w:rFonts w:asciiTheme="minorHAnsi" w:hAnsiTheme="minorHAnsi" w:cstheme="majorBidi"/>
          <w:b w:val="0"/>
          <w:sz w:val="26"/>
          <w:szCs w:val="24"/>
        </w:rPr>
      </w:pPr>
      <w:r>
        <w:rPr>
          <w:rStyle w:val="Heading2Char"/>
          <w:rFonts w:asciiTheme="minorHAnsi" w:hAnsiTheme="minorHAnsi" w:cstheme="majorBidi"/>
          <w:b w:val="0"/>
          <w:sz w:val="26"/>
          <w:szCs w:val="24"/>
        </w:rPr>
        <w:t>To discuss use of CIL monies.</w:t>
      </w:r>
    </w:p>
    <w:p w14:paraId="5FEBB338" w14:textId="4AF94898" w:rsidR="00FC2FAC" w:rsidRDefault="00FC2FAC" w:rsidP="00527A37">
      <w:pPr>
        <w:pStyle w:val="Heading3"/>
        <w:rPr>
          <w:rStyle w:val="Heading2Char"/>
          <w:rFonts w:asciiTheme="minorHAnsi" w:hAnsiTheme="minorHAnsi" w:cstheme="majorBidi"/>
          <w:b w:val="0"/>
          <w:sz w:val="26"/>
          <w:szCs w:val="24"/>
        </w:rPr>
      </w:pPr>
      <w:r>
        <w:rPr>
          <w:rStyle w:val="Heading2Char"/>
          <w:rFonts w:asciiTheme="minorHAnsi" w:hAnsiTheme="minorHAnsi" w:cstheme="majorBidi"/>
          <w:b w:val="0"/>
          <w:sz w:val="26"/>
          <w:szCs w:val="24"/>
        </w:rPr>
        <w:t>To discuss councillor vacancies.</w:t>
      </w:r>
    </w:p>
    <w:p w14:paraId="638296B1" w14:textId="106E3F5D" w:rsidR="00FC2FAC" w:rsidRDefault="00FC2FAC" w:rsidP="00527A37">
      <w:pPr>
        <w:pStyle w:val="Heading3"/>
        <w:rPr>
          <w:rStyle w:val="Heading2Char"/>
          <w:rFonts w:asciiTheme="minorHAnsi" w:hAnsiTheme="minorHAnsi" w:cstheme="majorBidi"/>
          <w:b w:val="0"/>
          <w:sz w:val="26"/>
          <w:szCs w:val="24"/>
        </w:rPr>
      </w:pPr>
      <w:r>
        <w:rPr>
          <w:rStyle w:val="Heading2Char"/>
          <w:rFonts w:asciiTheme="minorHAnsi" w:hAnsiTheme="minorHAnsi" w:cstheme="majorBidi"/>
          <w:b w:val="0"/>
          <w:sz w:val="26"/>
          <w:szCs w:val="24"/>
        </w:rPr>
        <w:t>To receive any update on the Greyhound Pub Planning application.</w:t>
      </w:r>
    </w:p>
    <w:p w14:paraId="32425E72" w14:textId="29C1DCAA" w:rsidR="00FC2FAC" w:rsidRDefault="00FC2FAC" w:rsidP="00527A37">
      <w:pPr>
        <w:pStyle w:val="Heading3"/>
        <w:rPr>
          <w:rStyle w:val="Heading2Char"/>
          <w:rFonts w:asciiTheme="minorHAnsi" w:hAnsiTheme="minorHAnsi" w:cstheme="majorBidi"/>
          <w:b w:val="0"/>
          <w:sz w:val="26"/>
          <w:szCs w:val="24"/>
        </w:rPr>
      </w:pPr>
      <w:r>
        <w:rPr>
          <w:rStyle w:val="Heading2Char"/>
          <w:rFonts w:asciiTheme="minorHAnsi" w:hAnsiTheme="minorHAnsi" w:cstheme="majorBidi"/>
          <w:b w:val="0"/>
          <w:sz w:val="26"/>
          <w:szCs w:val="24"/>
        </w:rPr>
        <w:t>To discuss the flooding report received from SNDC.</w:t>
      </w:r>
    </w:p>
    <w:p w14:paraId="191A08C2" w14:textId="70817A6B" w:rsidR="00527A37" w:rsidRPr="00527A37" w:rsidRDefault="00527A37" w:rsidP="00527A37">
      <w:pPr>
        <w:pStyle w:val="Heading3"/>
      </w:pPr>
      <w:r>
        <w:rPr>
          <w:rStyle w:val="Heading2Char"/>
          <w:rFonts w:asciiTheme="minorHAnsi" w:hAnsiTheme="minorHAnsi" w:cstheme="majorBidi"/>
          <w:b w:val="0"/>
          <w:sz w:val="26"/>
          <w:szCs w:val="24"/>
        </w:rPr>
        <w:t>To approve and sign annual governance statement.</w:t>
      </w:r>
    </w:p>
    <w:p w14:paraId="21977AD1" w14:textId="77777777" w:rsidR="00536126" w:rsidRDefault="00F920BE" w:rsidP="004909EB">
      <w:pPr>
        <w:pStyle w:val="Heading3"/>
        <w:rPr>
          <w:rStyle w:val="Heading2Char"/>
          <w:rFonts w:asciiTheme="minorHAnsi" w:hAnsiTheme="minorHAnsi" w:cstheme="majorBidi"/>
          <w:b w:val="0"/>
          <w:sz w:val="26"/>
          <w:szCs w:val="24"/>
        </w:rPr>
      </w:pPr>
      <w:r w:rsidRPr="00536126">
        <w:rPr>
          <w:rStyle w:val="Heading2Char"/>
          <w:rFonts w:asciiTheme="minorHAnsi" w:hAnsiTheme="minorHAnsi" w:cstheme="majorBidi"/>
          <w:b w:val="0"/>
          <w:sz w:val="26"/>
          <w:szCs w:val="24"/>
        </w:rPr>
        <w:t>Finance</w:t>
      </w:r>
      <w:r w:rsidR="003F5F25" w:rsidRPr="00536126">
        <w:rPr>
          <w:rStyle w:val="Heading2Char"/>
          <w:rFonts w:asciiTheme="minorHAnsi" w:hAnsiTheme="minorHAnsi" w:cstheme="majorBidi"/>
          <w:b w:val="0"/>
          <w:sz w:val="26"/>
          <w:szCs w:val="24"/>
        </w:rPr>
        <w:t xml:space="preserve">. </w:t>
      </w:r>
    </w:p>
    <w:p w14:paraId="104E9E97" w14:textId="6E111D21" w:rsidR="00D81A7D" w:rsidRPr="00536126" w:rsidRDefault="00D81A7D" w:rsidP="00536126">
      <w:pPr>
        <w:pStyle w:val="Heading3"/>
        <w:numPr>
          <w:ilvl w:val="0"/>
          <w:numId w:val="0"/>
        </w:numPr>
        <w:ind w:left="720"/>
      </w:pPr>
      <w:r w:rsidRPr="00536126">
        <w:t>To approve draft financial regulations.</w:t>
      </w:r>
    </w:p>
    <w:p w14:paraId="78702A88" w14:textId="462F534A" w:rsidR="00630656" w:rsidRDefault="00630656" w:rsidP="00DB2BD8">
      <w:pPr>
        <w:ind w:left="360" w:firstLine="360"/>
      </w:pPr>
      <w:r>
        <w:t>To approve final payment to previous clerk, Alison Tibbitt</w:t>
      </w:r>
      <w:r w:rsidR="002F7BBB">
        <w:t xml:space="preserve">, </w:t>
      </w:r>
      <w:r w:rsidR="00536126">
        <w:t xml:space="preserve">wages and mileage, </w:t>
      </w:r>
      <w:r w:rsidR="002F7BBB">
        <w:t>£270</w:t>
      </w:r>
      <w:r w:rsidR="00536126">
        <w:t>.96</w:t>
      </w:r>
    </w:p>
    <w:p w14:paraId="666890A6" w14:textId="552F37BA" w:rsidR="0074357D" w:rsidRDefault="0074357D" w:rsidP="00DB2BD8">
      <w:pPr>
        <w:ind w:left="360" w:firstLine="360"/>
      </w:pPr>
      <w:r>
        <w:t>To approve payment to Newmans</w:t>
      </w:r>
      <w:r w:rsidR="00536126">
        <w:t xml:space="preserve">, invoice for 3 months, </w:t>
      </w:r>
      <w:r w:rsidR="00DD5DB8">
        <w:t xml:space="preserve"> </w:t>
      </w:r>
      <w:r w:rsidR="00536126">
        <w:t>£</w:t>
      </w:r>
      <w:r w:rsidR="00DD5DB8">
        <w:t>98.40</w:t>
      </w:r>
      <w:r w:rsidR="00D81A7D">
        <w:t>.</w:t>
      </w:r>
    </w:p>
    <w:p w14:paraId="18D637D4" w14:textId="47078739" w:rsidR="00D81A7D" w:rsidRDefault="00D81A7D" w:rsidP="00DB2BD8">
      <w:pPr>
        <w:ind w:left="360" w:firstLine="360"/>
      </w:pPr>
      <w:r>
        <w:t>To approve payment to clerk for hours</w:t>
      </w:r>
      <w:r w:rsidR="00536126">
        <w:t xml:space="preserve"> July and Aug, £108.98 and £171</w:t>
      </w:r>
      <w:r w:rsidR="00FC2FAC">
        <w:t>.</w:t>
      </w:r>
      <w:r w:rsidR="00536126">
        <w:t>48.</w:t>
      </w:r>
      <w:r w:rsidR="00FC2FAC">
        <w:t xml:space="preserve"> (net of tax).</w:t>
      </w:r>
    </w:p>
    <w:p w14:paraId="6F57F1F8" w14:textId="161E7909" w:rsidR="00536126" w:rsidRDefault="00536126" w:rsidP="00DB2BD8">
      <w:pPr>
        <w:ind w:left="360" w:firstLine="360"/>
      </w:pPr>
      <w:r>
        <w:t>To approve payment to clerk for expenses:</w:t>
      </w:r>
    </w:p>
    <w:p w14:paraId="2A161BD2" w14:textId="6F1F0BD3" w:rsidR="00536126" w:rsidRDefault="00536126" w:rsidP="00DB2BD8">
      <w:pPr>
        <w:ind w:left="360" w:firstLine="360"/>
      </w:pPr>
      <w:r>
        <w:tab/>
      </w:r>
      <w:r>
        <w:tab/>
        <w:t>Mileage: £32</w:t>
      </w:r>
      <w:r w:rsidR="00FC2FAC">
        <w:t>.</w:t>
      </w:r>
      <w:r>
        <w:t>40</w:t>
      </w:r>
    </w:p>
    <w:p w14:paraId="16610D74" w14:textId="0F44F14D" w:rsidR="00536126" w:rsidRDefault="00536126" w:rsidP="00DB2BD8">
      <w:pPr>
        <w:ind w:left="360" w:firstLine="360"/>
      </w:pPr>
      <w:r>
        <w:tab/>
      </w:r>
      <w:r>
        <w:tab/>
        <w:t>Laptop Battery: £</w:t>
      </w:r>
      <w:r w:rsidR="00FC2FAC">
        <w:t>27.55</w:t>
      </w:r>
    </w:p>
    <w:p w14:paraId="62E9CB1F" w14:textId="40A4DFEB" w:rsidR="00FC2FAC" w:rsidRDefault="00FC2FAC" w:rsidP="00DB2BD8">
      <w:pPr>
        <w:ind w:left="360" w:firstLine="360"/>
      </w:pPr>
      <w:r>
        <w:tab/>
      </w:r>
      <w:r>
        <w:tab/>
        <w:t>Printer Ink: £12.90</w:t>
      </w:r>
    </w:p>
    <w:p w14:paraId="102F2226" w14:textId="5C0CF744" w:rsidR="00FC2FAC" w:rsidRDefault="00FC2FAC" w:rsidP="00DB2BD8">
      <w:pPr>
        <w:ind w:left="360" w:firstLine="360"/>
      </w:pPr>
      <w:r>
        <w:tab/>
      </w:r>
      <w:r>
        <w:tab/>
        <w:t>A4 Printer paper: £4.50</w:t>
      </w:r>
    </w:p>
    <w:p w14:paraId="7876C9BC" w14:textId="550A1837" w:rsidR="00FC2FAC" w:rsidRDefault="00FC2FAC" w:rsidP="00DB2BD8">
      <w:pPr>
        <w:ind w:left="360" w:firstLine="360"/>
      </w:pPr>
      <w:r>
        <w:t>To approve payment to D.Eckles for internal audit, £50</w:t>
      </w:r>
    </w:p>
    <w:p w14:paraId="5E8B4F7B" w14:textId="6D165C84" w:rsidR="00FC2FAC" w:rsidRDefault="00FC2FAC" w:rsidP="00F33D1E">
      <w:pPr>
        <w:ind w:left="360" w:firstLine="360"/>
      </w:pPr>
      <w:r>
        <w:t>To approve donation to Norfolk Ramblers, £50</w:t>
      </w:r>
    </w:p>
    <w:p w14:paraId="5F1D7048" w14:textId="07696EAC" w:rsidR="00527A37" w:rsidRPr="000D1F6A" w:rsidRDefault="00630656" w:rsidP="00527A37">
      <w:pPr>
        <w:ind w:left="360" w:firstLine="360"/>
      </w:pPr>
      <w:r>
        <w:t>To note current financial position of £5839.09 savings, and £4493.59 current A/C</w:t>
      </w:r>
    </w:p>
    <w:p w14:paraId="6AF4C880" w14:textId="45C9FE6B" w:rsidR="00AD3198" w:rsidRPr="00AD3198" w:rsidRDefault="006C57CC" w:rsidP="00D86575">
      <w:pPr>
        <w:pStyle w:val="Heading3"/>
      </w:pPr>
      <w:r w:rsidRPr="00CC2D9F">
        <w:t>To</w:t>
      </w:r>
      <w:r w:rsidR="00DB2BD8">
        <w:t xml:space="preserve"> </w:t>
      </w:r>
      <w:r w:rsidRPr="00CC2D9F">
        <w:t xml:space="preserve">receive items for the next </w:t>
      </w:r>
      <w:r w:rsidR="00672CD8" w:rsidRPr="00CC2D9F">
        <w:t>Agenda</w:t>
      </w:r>
    </w:p>
    <w:p w14:paraId="16F65E84" w14:textId="1B32D9D9" w:rsidR="006E0D5C" w:rsidRPr="00CB4BF5" w:rsidRDefault="00546F01" w:rsidP="00F730C8">
      <w:pPr>
        <w:pStyle w:val="Heading3"/>
      </w:pPr>
      <w:r w:rsidRPr="00CB4BF5">
        <w:t xml:space="preserve">To </w:t>
      </w:r>
      <w:r w:rsidR="00A40281" w:rsidRPr="00CB4BF5">
        <w:t xml:space="preserve">confirm </w:t>
      </w:r>
      <w:r w:rsidR="00B476A7" w:rsidRPr="00CB4BF5">
        <w:t>the date of the next meeting</w:t>
      </w:r>
      <w:r w:rsidR="00526E34" w:rsidRPr="00CB4BF5">
        <w:t xml:space="preserve">: </w:t>
      </w:r>
      <w:r w:rsidR="009E48BB">
        <w:t>10</w:t>
      </w:r>
      <w:r w:rsidR="009E48BB" w:rsidRPr="009E48BB">
        <w:rPr>
          <w:vertAlign w:val="superscript"/>
        </w:rPr>
        <w:t>th</w:t>
      </w:r>
      <w:r w:rsidR="009E48BB">
        <w:t xml:space="preserve"> November</w:t>
      </w:r>
      <w:r w:rsidR="00526E34" w:rsidRPr="00CB4BF5">
        <w:t xml:space="preserve"> 7:30pm</w:t>
      </w:r>
    </w:p>
    <w:p w14:paraId="578B6D67" w14:textId="1AF0FD89" w:rsidR="006E0D5C" w:rsidRDefault="006E0D5C" w:rsidP="006E0D5C">
      <w:pPr>
        <w:rPr>
          <w:highlight w:val="yellow"/>
        </w:rPr>
      </w:pPr>
    </w:p>
    <w:p w14:paraId="2A3B2093" w14:textId="78CDCA0A" w:rsidR="006E0D5C" w:rsidRDefault="006E0D5C" w:rsidP="006E0D5C">
      <w:pPr>
        <w:rPr>
          <w:highlight w:val="yellow"/>
        </w:rPr>
      </w:pPr>
    </w:p>
    <w:p w14:paraId="09CCD9BF" w14:textId="12CA2E76" w:rsidR="00CB4BF5" w:rsidRDefault="00CB4BF5" w:rsidP="006E0D5C">
      <w:pPr>
        <w:rPr>
          <w:highlight w:val="yellow"/>
        </w:rPr>
      </w:pPr>
    </w:p>
    <w:p w14:paraId="7CA73CD5" w14:textId="77777777" w:rsidR="00CB4BF5" w:rsidRPr="006E0D5C" w:rsidRDefault="00CB4BF5" w:rsidP="006E0D5C">
      <w:pPr>
        <w:rPr>
          <w:highlight w:val="yellow"/>
        </w:rPr>
      </w:pPr>
    </w:p>
    <w:p w14:paraId="2226E76D" w14:textId="77777777" w:rsidR="0066423A" w:rsidRPr="00BE53C5" w:rsidRDefault="00C921C7" w:rsidP="00F56BDD">
      <w:pPr>
        <w:tabs>
          <w:tab w:val="left" w:pos="567"/>
        </w:tabs>
        <w:rPr>
          <w:rFonts w:cstheme="minorHAnsi"/>
          <w:color w:val="000000"/>
          <w:sz w:val="28"/>
          <w:szCs w:val="28"/>
        </w:rPr>
      </w:pPr>
      <w:r w:rsidRPr="00BE53C5">
        <w:rPr>
          <w:rFonts w:cstheme="minorHAnsi"/>
          <w:color w:val="000000"/>
          <w:sz w:val="28"/>
          <w:szCs w:val="28"/>
        </w:rPr>
        <w:t xml:space="preserve">Parish </w:t>
      </w:r>
      <w:r w:rsidR="00DD1D05" w:rsidRPr="00BE53C5">
        <w:rPr>
          <w:rFonts w:cstheme="minorHAnsi"/>
          <w:color w:val="000000"/>
          <w:sz w:val="28"/>
          <w:szCs w:val="28"/>
        </w:rPr>
        <w:t xml:space="preserve">Clerk </w:t>
      </w:r>
      <w:r w:rsidRPr="00BE53C5">
        <w:rPr>
          <w:rFonts w:cstheme="minorHAnsi"/>
          <w:color w:val="000000"/>
          <w:sz w:val="28"/>
          <w:szCs w:val="28"/>
        </w:rPr>
        <w:tab/>
      </w:r>
      <w:r w:rsidRPr="00BE53C5">
        <w:rPr>
          <w:rFonts w:cstheme="minorHAnsi"/>
          <w:color w:val="000000"/>
          <w:sz w:val="28"/>
          <w:szCs w:val="28"/>
        </w:rPr>
        <w:tab/>
      </w:r>
      <w:r w:rsidRPr="00BE53C5">
        <w:rPr>
          <w:rFonts w:cstheme="minorHAnsi"/>
          <w:color w:val="000000"/>
          <w:sz w:val="28"/>
          <w:szCs w:val="28"/>
        </w:rPr>
        <w:tab/>
      </w:r>
      <w:r w:rsidRPr="00BE53C5">
        <w:rPr>
          <w:rFonts w:cstheme="minorHAnsi"/>
          <w:color w:val="000000"/>
          <w:sz w:val="28"/>
          <w:szCs w:val="28"/>
        </w:rPr>
        <w:tab/>
      </w:r>
      <w:r w:rsidRPr="00BE53C5">
        <w:rPr>
          <w:rFonts w:cstheme="minorHAnsi"/>
          <w:color w:val="000000"/>
          <w:sz w:val="28"/>
          <w:szCs w:val="28"/>
        </w:rPr>
        <w:tab/>
      </w:r>
      <w:r w:rsidRPr="00BE53C5">
        <w:rPr>
          <w:rFonts w:cstheme="minorHAnsi"/>
          <w:color w:val="000000"/>
          <w:sz w:val="28"/>
          <w:szCs w:val="28"/>
        </w:rPr>
        <w:tab/>
      </w:r>
      <w:r w:rsidRPr="00BE53C5">
        <w:rPr>
          <w:rFonts w:cstheme="minorHAnsi"/>
          <w:color w:val="000000"/>
          <w:sz w:val="28"/>
          <w:szCs w:val="28"/>
        </w:rPr>
        <w:tab/>
      </w:r>
    </w:p>
    <w:p w14:paraId="616E5E08" w14:textId="2631F304" w:rsidR="00F56BDD" w:rsidRPr="00BE53C5" w:rsidRDefault="0066423A" w:rsidP="00F56BDD">
      <w:pPr>
        <w:tabs>
          <w:tab w:val="left" w:pos="567"/>
        </w:tabs>
        <w:rPr>
          <w:rStyle w:val="Hyperlink"/>
          <w:rFonts w:cstheme="minorHAnsi"/>
          <w:color w:val="000000" w:themeColor="text1"/>
          <w:sz w:val="28"/>
          <w:szCs w:val="28"/>
          <w:u w:val="none"/>
        </w:rPr>
      </w:pPr>
      <w:r w:rsidRPr="00BE53C5">
        <w:rPr>
          <w:rFonts w:cstheme="minorHAnsi"/>
          <w:color w:val="000000"/>
          <w:sz w:val="28"/>
          <w:szCs w:val="28"/>
        </w:rPr>
        <w:t>tibenhamparishclerk@outlook.com</w:t>
      </w:r>
      <w:r w:rsidR="00C921C7" w:rsidRPr="00BE53C5">
        <w:rPr>
          <w:rFonts w:cstheme="minorHAnsi"/>
          <w:color w:val="000000"/>
          <w:sz w:val="28"/>
          <w:szCs w:val="28"/>
        </w:rPr>
        <w:tab/>
      </w:r>
      <w:r w:rsidR="00C921C7" w:rsidRPr="00BE53C5">
        <w:rPr>
          <w:rFonts w:cstheme="minorHAnsi"/>
          <w:color w:val="000000"/>
          <w:sz w:val="28"/>
          <w:szCs w:val="28"/>
        </w:rPr>
        <w:tab/>
      </w:r>
      <w:r w:rsidR="00C921C7" w:rsidRPr="00BE53C5">
        <w:rPr>
          <w:rFonts w:cstheme="minorHAnsi"/>
          <w:color w:val="000000"/>
          <w:sz w:val="28"/>
          <w:szCs w:val="28"/>
        </w:rPr>
        <w:tab/>
      </w:r>
      <w:r w:rsidR="00C921C7" w:rsidRPr="00BE53C5">
        <w:rPr>
          <w:rFonts w:cstheme="minorHAnsi"/>
          <w:color w:val="000000"/>
          <w:sz w:val="28"/>
          <w:szCs w:val="28"/>
        </w:rPr>
        <w:tab/>
      </w:r>
    </w:p>
    <w:p w14:paraId="24B6E239" w14:textId="77777777" w:rsidR="00FC75F0" w:rsidRPr="00BE53C5" w:rsidRDefault="00FC75F0" w:rsidP="00B4208A">
      <w:pPr>
        <w:tabs>
          <w:tab w:val="left" w:pos="567"/>
        </w:tabs>
        <w:rPr>
          <w:rFonts w:cstheme="minorHAnsi"/>
          <w:color w:val="000000"/>
          <w:sz w:val="28"/>
          <w:szCs w:val="28"/>
        </w:rPr>
      </w:pPr>
    </w:p>
    <w:p w14:paraId="244FD51A" w14:textId="479A3931" w:rsidR="00F920BE" w:rsidRPr="00BE53C5" w:rsidRDefault="00C921C7" w:rsidP="00B4208A">
      <w:pPr>
        <w:tabs>
          <w:tab w:val="left" w:pos="567"/>
        </w:tabs>
        <w:rPr>
          <w:rFonts w:cstheme="minorHAnsi"/>
          <w:color w:val="000000"/>
          <w:sz w:val="28"/>
          <w:szCs w:val="28"/>
        </w:rPr>
      </w:pPr>
      <w:r w:rsidRPr="00C115A2">
        <w:rPr>
          <w:rFonts w:cstheme="minorHAnsi"/>
          <w:color w:val="000000"/>
          <w:sz w:val="28"/>
          <w:szCs w:val="28"/>
        </w:rPr>
        <w:t xml:space="preserve">Published </w:t>
      </w:r>
      <w:r w:rsidR="00D81A7D">
        <w:rPr>
          <w:rFonts w:cstheme="minorHAnsi"/>
          <w:color w:val="000000"/>
          <w:sz w:val="28"/>
          <w:szCs w:val="28"/>
        </w:rPr>
        <w:t>24</w:t>
      </w:r>
      <w:r w:rsidR="00D81A7D" w:rsidRPr="00D81A7D">
        <w:rPr>
          <w:rFonts w:cstheme="minorHAnsi"/>
          <w:color w:val="000000"/>
          <w:sz w:val="28"/>
          <w:szCs w:val="28"/>
          <w:vertAlign w:val="superscript"/>
        </w:rPr>
        <w:t>th</w:t>
      </w:r>
      <w:r w:rsidR="00D81A7D">
        <w:rPr>
          <w:rFonts w:cstheme="minorHAnsi"/>
          <w:color w:val="000000"/>
          <w:sz w:val="28"/>
          <w:szCs w:val="28"/>
        </w:rPr>
        <w:t xml:space="preserve"> August </w:t>
      </w:r>
      <w:r w:rsidR="00E26B20">
        <w:rPr>
          <w:rFonts w:cstheme="minorHAnsi"/>
          <w:color w:val="000000"/>
          <w:sz w:val="28"/>
          <w:szCs w:val="28"/>
        </w:rPr>
        <w:t>7</w:t>
      </w:r>
      <w:r w:rsidR="00C115A2" w:rsidRPr="00C115A2">
        <w:rPr>
          <w:rFonts w:cstheme="minorHAnsi"/>
          <w:color w:val="000000"/>
          <w:sz w:val="28"/>
          <w:szCs w:val="28"/>
          <w:vertAlign w:val="superscript"/>
        </w:rPr>
        <w:t>th</w:t>
      </w:r>
      <w:r w:rsidR="007E3917" w:rsidRPr="00C115A2">
        <w:rPr>
          <w:rFonts w:cstheme="minorHAnsi"/>
          <w:color w:val="000000"/>
          <w:sz w:val="28"/>
          <w:szCs w:val="28"/>
        </w:rPr>
        <w:t xml:space="preserve"> 2021</w:t>
      </w:r>
    </w:p>
    <w:sectPr w:rsidR="00F920BE" w:rsidRPr="00BE53C5" w:rsidSect="002C01A3">
      <w:footerReference w:type="even" r:id="rId13"/>
      <w:footerReference w:type="default" r:id="rId14"/>
      <w:footerReference w:type="first" r:id="rId15"/>
      <w:pgSz w:w="11906" w:h="16838"/>
      <w:pgMar w:top="390" w:right="1111" w:bottom="1479" w:left="1298" w:header="510" w:footer="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D9AC" w14:textId="77777777" w:rsidR="008F4085" w:rsidRDefault="008F4085" w:rsidP="003543FB">
      <w:r>
        <w:separator/>
      </w:r>
    </w:p>
  </w:endnote>
  <w:endnote w:type="continuationSeparator" w:id="0">
    <w:p w14:paraId="7FB6C4C7" w14:textId="77777777" w:rsidR="008F4085" w:rsidRDefault="008F4085" w:rsidP="0035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5685264"/>
      <w:docPartObj>
        <w:docPartGallery w:val="Page Numbers (Bottom of Page)"/>
        <w:docPartUnique/>
      </w:docPartObj>
    </w:sdtPr>
    <w:sdtEndPr>
      <w:rPr>
        <w:rStyle w:val="PageNumber"/>
      </w:rPr>
    </w:sdtEndPr>
    <w:sdtContent>
      <w:p w14:paraId="494EDFA8" w14:textId="49750A89" w:rsidR="009C6918" w:rsidRDefault="009C6918" w:rsidP="00F049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3D2230" w14:textId="77777777" w:rsidR="00EF4E58" w:rsidRDefault="00EF4E58" w:rsidP="009C69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5CFA" w14:textId="77777777" w:rsidR="00546F01" w:rsidRPr="001E12D7" w:rsidRDefault="00546F01">
    <w:pPr>
      <w:pStyle w:val="Footer"/>
      <w:jc w:val="center"/>
      <w:rPr>
        <w:rFonts w:cstheme="minorHAnsi"/>
        <w:color w:val="000000" w:themeColor="text1"/>
        <w:sz w:val="22"/>
        <w:szCs w:val="22"/>
      </w:rPr>
    </w:pPr>
    <w:r w:rsidRPr="001E12D7">
      <w:rPr>
        <w:rFonts w:cstheme="minorHAnsi"/>
        <w:color w:val="000000" w:themeColor="text1"/>
        <w:sz w:val="22"/>
        <w:szCs w:val="22"/>
      </w:rPr>
      <w:t xml:space="preserve">Page </w:t>
    </w:r>
    <w:r w:rsidRPr="001E12D7">
      <w:rPr>
        <w:rFonts w:cstheme="minorHAnsi"/>
        <w:color w:val="000000" w:themeColor="text1"/>
        <w:sz w:val="22"/>
        <w:szCs w:val="22"/>
      </w:rPr>
      <w:fldChar w:fldCharType="begin"/>
    </w:r>
    <w:r w:rsidRPr="001E12D7">
      <w:rPr>
        <w:rFonts w:cstheme="minorHAnsi"/>
        <w:color w:val="000000" w:themeColor="text1"/>
        <w:sz w:val="22"/>
        <w:szCs w:val="22"/>
      </w:rPr>
      <w:instrText xml:space="preserve"> PAGE  \* Arabic  \* MERGEFORMAT </w:instrText>
    </w:r>
    <w:r w:rsidRPr="001E12D7">
      <w:rPr>
        <w:rFonts w:cstheme="minorHAnsi"/>
        <w:color w:val="000000" w:themeColor="text1"/>
        <w:sz w:val="22"/>
        <w:szCs w:val="22"/>
      </w:rPr>
      <w:fldChar w:fldCharType="separate"/>
    </w:r>
    <w:r w:rsidRPr="001E12D7">
      <w:rPr>
        <w:rFonts w:cstheme="minorHAnsi"/>
        <w:noProof/>
        <w:color w:val="000000" w:themeColor="text1"/>
        <w:sz w:val="22"/>
        <w:szCs w:val="22"/>
      </w:rPr>
      <w:t>2</w:t>
    </w:r>
    <w:r w:rsidRPr="001E12D7">
      <w:rPr>
        <w:rFonts w:cstheme="minorHAnsi"/>
        <w:color w:val="000000" w:themeColor="text1"/>
        <w:sz w:val="22"/>
        <w:szCs w:val="22"/>
      </w:rPr>
      <w:fldChar w:fldCharType="end"/>
    </w:r>
    <w:r w:rsidRPr="001E12D7">
      <w:rPr>
        <w:rFonts w:cstheme="minorHAnsi"/>
        <w:color w:val="000000" w:themeColor="text1"/>
        <w:sz w:val="22"/>
        <w:szCs w:val="22"/>
      </w:rPr>
      <w:t xml:space="preserve"> of </w:t>
    </w:r>
    <w:r w:rsidRPr="001E12D7">
      <w:rPr>
        <w:rFonts w:cstheme="minorHAnsi"/>
        <w:color w:val="000000" w:themeColor="text1"/>
        <w:sz w:val="22"/>
        <w:szCs w:val="22"/>
      </w:rPr>
      <w:fldChar w:fldCharType="begin"/>
    </w:r>
    <w:r w:rsidRPr="001E12D7">
      <w:rPr>
        <w:rFonts w:cstheme="minorHAnsi"/>
        <w:color w:val="000000" w:themeColor="text1"/>
        <w:sz w:val="22"/>
        <w:szCs w:val="22"/>
      </w:rPr>
      <w:instrText xml:space="preserve"> NUMPAGES  \* Arabic  \* MERGEFORMAT </w:instrText>
    </w:r>
    <w:r w:rsidRPr="001E12D7">
      <w:rPr>
        <w:rFonts w:cstheme="minorHAnsi"/>
        <w:color w:val="000000" w:themeColor="text1"/>
        <w:sz w:val="22"/>
        <w:szCs w:val="22"/>
      </w:rPr>
      <w:fldChar w:fldCharType="separate"/>
    </w:r>
    <w:r w:rsidRPr="001E12D7">
      <w:rPr>
        <w:rFonts w:cstheme="minorHAnsi"/>
        <w:noProof/>
        <w:color w:val="000000" w:themeColor="text1"/>
        <w:sz w:val="22"/>
        <w:szCs w:val="22"/>
      </w:rPr>
      <w:t>2</w:t>
    </w:r>
    <w:r w:rsidRPr="001E12D7">
      <w:rPr>
        <w:rFonts w:cstheme="minorHAnsi"/>
        <w:color w:val="000000" w:themeColor="text1"/>
        <w:sz w:val="22"/>
        <w:szCs w:val="22"/>
      </w:rPr>
      <w:fldChar w:fldCharType="end"/>
    </w:r>
  </w:p>
  <w:p w14:paraId="241FD02E" w14:textId="77777777" w:rsidR="003543FB" w:rsidRDefault="00354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A6B1" w14:textId="41417498" w:rsidR="009007A9" w:rsidRDefault="009007A9" w:rsidP="009007A9">
    <w:pPr>
      <w:pStyle w:val="Footer"/>
      <w:jc w:val="right"/>
    </w:pPr>
    <w:r>
      <w:t>Page 1 of 2</w:t>
    </w:r>
  </w:p>
  <w:p w14:paraId="489CC514" w14:textId="77777777" w:rsidR="009007A9" w:rsidRDefault="009007A9" w:rsidP="009007A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584A" w14:textId="77777777" w:rsidR="008F4085" w:rsidRDefault="008F4085" w:rsidP="003543FB">
      <w:r>
        <w:separator/>
      </w:r>
    </w:p>
  </w:footnote>
  <w:footnote w:type="continuationSeparator" w:id="0">
    <w:p w14:paraId="1F173176" w14:textId="77777777" w:rsidR="008F4085" w:rsidRDefault="008F4085" w:rsidP="00354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C3"/>
    <w:multiLevelType w:val="hybridMultilevel"/>
    <w:tmpl w:val="DB14304E"/>
    <w:lvl w:ilvl="0" w:tplc="04090019">
      <w:start w:val="1"/>
      <w:numFmt w:val="lowerLetter"/>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 w15:restartNumberingAfterBreak="0">
    <w:nsid w:val="02977F77"/>
    <w:multiLevelType w:val="hybridMultilevel"/>
    <w:tmpl w:val="B154780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51E3F"/>
    <w:multiLevelType w:val="hybridMultilevel"/>
    <w:tmpl w:val="038695F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F2C38"/>
    <w:multiLevelType w:val="hybridMultilevel"/>
    <w:tmpl w:val="319E0956"/>
    <w:lvl w:ilvl="0" w:tplc="90D835D0">
      <w:start w:val="1"/>
      <w:numFmt w:val="lowerLetter"/>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B36AE"/>
    <w:multiLevelType w:val="hybridMultilevel"/>
    <w:tmpl w:val="9828D90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5C"/>
    <w:multiLevelType w:val="hybridMultilevel"/>
    <w:tmpl w:val="E2C42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E7553"/>
    <w:multiLevelType w:val="hybridMultilevel"/>
    <w:tmpl w:val="9AC2960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F5ECD"/>
    <w:multiLevelType w:val="hybridMultilevel"/>
    <w:tmpl w:val="6310F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43BBA"/>
    <w:multiLevelType w:val="hybridMultilevel"/>
    <w:tmpl w:val="893C65B8"/>
    <w:lvl w:ilvl="0" w:tplc="A3A8EF68">
      <w:start w:val="1"/>
      <w:numFmt w:val="decimal"/>
      <w:lvlText w:val="%1."/>
      <w:lvlJc w:val="left"/>
      <w:pPr>
        <w:ind w:left="360" w:hanging="360"/>
      </w:pPr>
      <w:rPr>
        <w:rFonts w:hint="default"/>
        <w:sz w:val="22"/>
        <w:szCs w:val="22"/>
      </w:rPr>
    </w:lvl>
    <w:lvl w:ilvl="1" w:tplc="04090019">
      <w:start w:val="1"/>
      <w:numFmt w:val="lowerLetter"/>
      <w:lvlText w:val="%2."/>
      <w:lvlJc w:val="left"/>
      <w:pPr>
        <w:ind w:left="990" w:hanging="360"/>
      </w:pPr>
    </w:lvl>
    <w:lvl w:ilvl="2" w:tplc="C44AF8D8">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A0232D"/>
    <w:multiLevelType w:val="hybridMultilevel"/>
    <w:tmpl w:val="6814330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E45B7"/>
    <w:multiLevelType w:val="hybridMultilevel"/>
    <w:tmpl w:val="874AA63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50B56"/>
    <w:multiLevelType w:val="multilevel"/>
    <w:tmpl w:val="303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585552"/>
    <w:multiLevelType w:val="hybridMultilevel"/>
    <w:tmpl w:val="EE9A0DFE"/>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E300A7"/>
    <w:multiLevelType w:val="hybridMultilevel"/>
    <w:tmpl w:val="67E4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A4040"/>
    <w:multiLevelType w:val="hybridMultilevel"/>
    <w:tmpl w:val="68E8059A"/>
    <w:lvl w:ilvl="0" w:tplc="3B98A9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125A0C"/>
    <w:multiLevelType w:val="hybridMultilevel"/>
    <w:tmpl w:val="7A8A9AA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B40DA3"/>
    <w:multiLevelType w:val="hybridMultilevel"/>
    <w:tmpl w:val="C8F28F02"/>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7DD1205"/>
    <w:multiLevelType w:val="hybridMultilevel"/>
    <w:tmpl w:val="DF00B5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9253686"/>
    <w:multiLevelType w:val="multilevel"/>
    <w:tmpl w:val="CC08D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11094C"/>
    <w:multiLevelType w:val="hybridMultilevel"/>
    <w:tmpl w:val="810ACE92"/>
    <w:lvl w:ilvl="0" w:tplc="27205C8C">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BA05D7"/>
    <w:multiLevelType w:val="multilevel"/>
    <w:tmpl w:val="893C65B8"/>
    <w:lvl w:ilvl="0">
      <w:start w:val="1"/>
      <w:numFmt w:val="decimal"/>
      <w:lvlText w:val="%1."/>
      <w:lvlJc w:val="left"/>
      <w:pPr>
        <w:ind w:left="360" w:hanging="360"/>
      </w:pPr>
      <w:rPr>
        <w:rFonts w:hint="default"/>
        <w:sz w:val="22"/>
        <w:szCs w:val="22"/>
      </w:rPr>
    </w:lvl>
    <w:lvl w:ilvl="1">
      <w:start w:val="1"/>
      <w:numFmt w:val="lowerLetter"/>
      <w:lvlText w:val="%2."/>
      <w:lvlJc w:val="left"/>
      <w:pPr>
        <w:ind w:left="990" w:hanging="360"/>
      </w:pPr>
    </w:lvl>
    <w:lvl w:ilvl="2">
      <w:start w:val="1"/>
      <w:numFmt w:val="lowerLetter"/>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AB90332"/>
    <w:multiLevelType w:val="hybridMultilevel"/>
    <w:tmpl w:val="D658A086"/>
    <w:lvl w:ilvl="0" w:tplc="BE46F36E">
      <w:start w:val="1"/>
      <w:numFmt w:val="lowerLetter"/>
      <w:lvlText w:val="%1."/>
      <w:lvlJc w:val="left"/>
      <w:pPr>
        <w:ind w:left="720" w:hanging="360"/>
      </w:pPr>
      <w:rPr>
        <w:rFonts w:ascii="Calibri" w:hAnsi="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F42113"/>
    <w:multiLevelType w:val="hybridMultilevel"/>
    <w:tmpl w:val="B9186E3C"/>
    <w:lvl w:ilvl="0" w:tplc="508C8AB2">
      <w:start w:val="1"/>
      <w:numFmt w:val="decimal"/>
      <w:lvlText w:val="%1."/>
      <w:lvlJc w:val="left"/>
      <w:pPr>
        <w:ind w:left="360" w:hanging="360"/>
      </w:pPr>
      <w:rPr>
        <w:rFonts w:hint="default"/>
        <w:sz w:val="22"/>
        <w:szCs w:val="22"/>
      </w:rPr>
    </w:lvl>
    <w:lvl w:ilvl="1" w:tplc="04090019">
      <w:start w:val="1"/>
      <w:numFmt w:val="lowerLetter"/>
      <w:lvlText w:val="%2."/>
      <w:lvlJc w:val="left"/>
      <w:pPr>
        <w:ind w:left="9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336041"/>
    <w:multiLevelType w:val="hybridMultilevel"/>
    <w:tmpl w:val="A6D6F78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DE134C"/>
    <w:multiLevelType w:val="hybridMultilevel"/>
    <w:tmpl w:val="DF9883D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9E587C"/>
    <w:multiLevelType w:val="hybridMultilevel"/>
    <w:tmpl w:val="A0100BE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578D7"/>
    <w:multiLevelType w:val="multilevel"/>
    <w:tmpl w:val="25045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CC3AF9"/>
    <w:multiLevelType w:val="hybridMultilevel"/>
    <w:tmpl w:val="3A9CF4E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6379A"/>
    <w:multiLevelType w:val="hybridMultilevel"/>
    <w:tmpl w:val="A6D6F78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8"/>
  </w:num>
  <w:num w:numId="5">
    <w:abstractNumId w:val="22"/>
  </w:num>
  <w:num w:numId="6">
    <w:abstractNumId w:val="26"/>
  </w:num>
  <w:num w:numId="7">
    <w:abstractNumId w:val="23"/>
  </w:num>
  <w:num w:numId="8">
    <w:abstractNumId w:val="28"/>
  </w:num>
  <w:num w:numId="9">
    <w:abstractNumId w:val="21"/>
  </w:num>
  <w:num w:numId="10">
    <w:abstractNumId w:val="1"/>
  </w:num>
  <w:num w:numId="11">
    <w:abstractNumId w:val="4"/>
  </w:num>
  <w:num w:numId="12">
    <w:abstractNumId w:val="18"/>
  </w:num>
  <w:num w:numId="13">
    <w:abstractNumId w:val="12"/>
  </w:num>
  <w:num w:numId="14">
    <w:abstractNumId w:val="0"/>
  </w:num>
  <w:num w:numId="15">
    <w:abstractNumId w:val="16"/>
  </w:num>
  <w:num w:numId="16">
    <w:abstractNumId w:val="15"/>
  </w:num>
  <w:num w:numId="17">
    <w:abstractNumId w:val="27"/>
  </w:num>
  <w:num w:numId="18">
    <w:abstractNumId w:val="2"/>
  </w:num>
  <w:num w:numId="19">
    <w:abstractNumId w:val="25"/>
  </w:num>
  <w:num w:numId="20">
    <w:abstractNumId w:val="10"/>
  </w:num>
  <w:num w:numId="21">
    <w:abstractNumId w:val="9"/>
  </w:num>
  <w:num w:numId="22">
    <w:abstractNumId w:val="6"/>
  </w:num>
  <w:num w:numId="23">
    <w:abstractNumId w:val="24"/>
  </w:num>
  <w:num w:numId="24">
    <w:abstractNumId w:val="20"/>
  </w:num>
  <w:num w:numId="25">
    <w:abstractNumId w:val="19"/>
  </w:num>
  <w:num w:numId="26">
    <w:abstractNumId w:val="3"/>
  </w:num>
  <w:num w:numId="27">
    <w:abstractNumId w:val="14"/>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751"/>
    <w:rsid w:val="00002A3B"/>
    <w:rsid w:val="000060D1"/>
    <w:rsid w:val="00007A60"/>
    <w:rsid w:val="0001186D"/>
    <w:rsid w:val="0001283B"/>
    <w:rsid w:val="00013BB3"/>
    <w:rsid w:val="00020001"/>
    <w:rsid w:val="0002170E"/>
    <w:rsid w:val="00051207"/>
    <w:rsid w:val="00067519"/>
    <w:rsid w:val="00075B54"/>
    <w:rsid w:val="0008211E"/>
    <w:rsid w:val="0008233B"/>
    <w:rsid w:val="00085DA9"/>
    <w:rsid w:val="000909C5"/>
    <w:rsid w:val="00090D24"/>
    <w:rsid w:val="000953ED"/>
    <w:rsid w:val="000A1CAB"/>
    <w:rsid w:val="000A5340"/>
    <w:rsid w:val="000A7DB3"/>
    <w:rsid w:val="000B4548"/>
    <w:rsid w:val="000D1F6A"/>
    <w:rsid w:val="000D7AAD"/>
    <w:rsid w:val="000F0C69"/>
    <w:rsid w:val="000F7E17"/>
    <w:rsid w:val="00100B3B"/>
    <w:rsid w:val="001169E3"/>
    <w:rsid w:val="00116D95"/>
    <w:rsid w:val="00117679"/>
    <w:rsid w:val="00133455"/>
    <w:rsid w:val="00136A3E"/>
    <w:rsid w:val="001429EA"/>
    <w:rsid w:val="00150252"/>
    <w:rsid w:val="00157C23"/>
    <w:rsid w:val="00172341"/>
    <w:rsid w:val="001A63EC"/>
    <w:rsid w:val="001B057B"/>
    <w:rsid w:val="001B5879"/>
    <w:rsid w:val="001C4B1C"/>
    <w:rsid w:val="001D23C1"/>
    <w:rsid w:val="001D4400"/>
    <w:rsid w:val="001E12D7"/>
    <w:rsid w:val="001F7AC2"/>
    <w:rsid w:val="00203AB9"/>
    <w:rsid w:val="00220DB5"/>
    <w:rsid w:val="00233D91"/>
    <w:rsid w:val="002411FC"/>
    <w:rsid w:val="00255658"/>
    <w:rsid w:val="00255A3A"/>
    <w:rsid w:val="00263684"/>
    <w:rsid w:val="00263751"/>
    <w:rsid w:val="0026721D"/>
    <w:rsid w:val="00272028"/>
    <w:rsid w:val="00272C56"/>
    <w:rsid w:val="002732E7"/>
    <w:rsid w:val="00276EC2"/>
    <w:rsid w:val="00287AD7"/>
    <w:rsid w:val="00291DA6"/>
    <w:rsid w:val="00294930"/>
    <w:rsid w:val="002972A5"/>
    <w:rsid w:val="002B34A7"/>
    <w:rsid w:val="002C01A3"/>
    <w:rsid w:val="002C4884"/>
    <w:rsid w:val="002C65B6"/>
    <w:rsid w:val="002D15EA"/>
    <w:rsid w:val="002D7EC7"/>
    <w:rsid w:val="002E1289"/>
    <w:rsid w:val="002F7BBB"/>
    <w:rsid w:val="003011D5"/>
    <w:rsid w:val="00322833"/>
    <w:rsid w:val="003235DB"/>
    <w:rsid w:val="0032456E"/>
    <w:rsid w:val="00333B93"/>
    <w:rsid w:val="00333CD7"/>
    <w:rsid w:val="00334A94"/>
    <w:rsid w:val="00345A9C"/>
    <w:rsid w:val="003543FB"/>
    <w:rsid w:val="003634F8"/>
    <w:rsid w:val="00366261"/>
    <w:rsid w:val="00375EA0"/>
    <w:rsid w:val="003803E4"/>
    <w:rsid w:val="003823DB"/>
    <w:rsid w:val="00385CB8"/>
    <w:rsid w:val="003924AC"/>
    <w:rsid w:val="00396E29"/>
    <w:rsid w:val="003B2920"/>
    <w:rsid w:val="003C2E7D"/>
    <w:rsid w:val="003C3F96"/>
    <w:rsid w:val="003E09AE"/>
    <w:rsid w:val="003F5F25"/>
    <w:rsid w:val="00402349"/>
    <w:rsid w:val="00414814"/>
    <w:rsid w:val="0041500F"/>
    <w:rsid w:val="00421509"/>
    <w:rsid w:val="004235A1"/>
    <w:rsid w:val="00430854"/>
    <w:rsid w:val="0043641A"/>
    <w:rsid w:val="00437992"/>
    <w:rsid w:val="0044309D"/>
    <w:rsid w:val="00447B11"/>
    <w:rsid w:val="00452992"/>
    <w:rsid w:val="0045350A"/>
    <w:rsid w:val="00460FFC"/>
    <w:rsid w:val="00462B7E"/>
    <w:rsid w:val="0046374B"/>
    <w:rsid w:val="00467F77"/>
    <w:rsid w:val="0047391F"/>
    <w:rsid w:val="004805C5"/>
    <w:rsid w:val="004812EC"/>
    <w:rsid w:val="00482BBC"/>
    <w:rsid w:val="004B0447"/>
    <w:rsid w:val="004B1EEA"/>
    <w:rsid w:val="004C4D42"/>
    <w:rsid w:val="004C5BE7"/>
    <w:rsid w:val="004C787E"/>
    <w:rsid w:val="004D018F"/>
    <w:rsid w:val="004D6675"/>
    <w:rsid w:val="004D7171"/>
    <w:rsid w:val="004E0B53"/>
    <w:rsid w:val="004E1662"/>
    <w:rsid w:val="004E43AC"/>
    <w:rsid w:val="004F518E"/>
    <w:rsid w:val="005004B0"/>
    <w:rsid w:val="00510370"/>
    <w:rsid w:val="0052011A"/>
    <w:rsid w:val="00526E34"/>
    <w:rsid w:val="005275CB"/>
    <w:rsid w:val="00527A37"/>
    <w:rsid w:val="00527E8C"/>
    <w:rsid w:val="00536126"/>
    <w:rsid w:val="00540E0B"/>
    <w:rsid w:val="00546144"/>
    <w:rsid w:val="00546F01"/>
    <w:rsid w:val="00547D5B"/>
    <w:rsid w:val="0058118B"/>
    <w:rsid w:val="00581EEB"/>
    <w:rsid w:val="00584F52"/>
    <w:rsid w:val="00586B19"/>
    <w:rsid w:val="00590144"/>
    <w:rsid w:val="00594AB8"/>
    <w:rsid w:val="005A37A1"/>
    <w:rsid w:val="005A4266"/>
    <w:rsid w:val="005A54BF"/>
    <w:rsid w:val="005B16D6"/>
    <w:rsid w:val="005B17D5"/>
    <w:rsid w:val="005C6163"/>
    <w:rsid w:val="005C7984"/>
    <w:rsid w:val="005F3677"/>
    <w:rsid w:val="005F7B9F"/>
    <w:rsid w:val="00610EF6"/>
    <w:rsid w:val="00612ED2"/>
    <w:rsid w:val="00620BAD"/>
    <w:rsid w:val="00630656"/>
    <w:rsid w:val="00631116"/>
    <w:rsid w:val="006321D4"/>
    <w:rsid w:val="00640185"/>
    <w:rsid w:val="00642F54"/>
    <w:rsid w:val="00643FB5"/>
    <w:rsid w:val="00644B29"/>
    <w:rsid w:val="00647247"/>
    <w:rsid w:val="006563C3"/>
    <w:rsid w:val="00661ACE"/>
    <w:rsid w:val="0066423A"/>
    <w:rsid w:val="00672CD8"/>
    <w:rsid w:val="00681388"/>
    <w:rsid w:val="00683B79"/>
    <w:rsid w:val="006851CA"/>
    <w:rsid w:val="006933CD"/>
    <w:rsid w:val="006A6DF7"/>
    <w:rsid w:val="006B7CE4"/>
    <w:rsid w:val="006C10A4"/>
    <w:rsid w:val="006C57CC"/>
    <w:rsid w:val="006D1A3D"/>
    <w:rsid w:val="006D1CDE"/>
    <w:rsid w:val="006D330C"/>
    <w:rsid w:val="006E0D5C"/>
    <w:rsid w:val="006E3F17"/>
    <w:rsid w:val="006E6817"/>
    <w:rsid w:val="007054AB"/>
    <w:rsid w:val="00710088"/>
    <w:rsid w:val="0072089A"/>
    <w:rsid w:val="00732091"/>
    <w:rsid w:val="0074357D"/>
    <w:rsid w:val="00743E07"/>
    <w:rsid w:val="00755A5F"/>
    <w:rsid w:val="00761AD4"/>
    <w:rsid w:val="00763C03"/>
    <w:rsid w:val="007657F7"/>
    <w:rsid w:val="007703C3"/>
    <w:rsid w:val="0077474A"/>
    <w:rsid w:val="0077737B"/>
    <w:rsid w:val="00791620"/>
    <w:rsid w:val="007A1992"/>
    <w:rsid w:val="007B3688"/>
    <w:rsid w:val="007C06EE"/>
    <w:rsid w:val="007C11CE"/>
    <w:rsid w:val="007C1A2A"/>
    <w:rsid w:val="007C36CB"/>
    <w:rsid w:val="007C48B0"/>
    <w:rsid w:val="007D0A72"/>
    <w:rsid w:val="007D1AC9"/>
    <w:rsid w:val="007D221D"/>
    <w:rsid w:val="007D388A"/>
    <w:rsid w:val="007E346B"/>
    <w:rsid w:val="007E3917"/>
    <w:rsid w:val="007F6633"/>
    <w:rsid w:val="007F7504"/>
    <w:rsid w:val="008051F8"/>
    <w:rsid w:val="0083170A"/>
    <w:rsid w:val="0084010B"/>
    <w:rsid w:val="00851220"/>
    <w:rsid w:val="0089442B"/>
    <w:rsid w:val="008B475E"/>
    <w:rsid w:val="008B4883"/>
    <w:rsid w:val="008B73DE"/>
    <w:rsid w:val="008C4654"/>
    <w:rsid w:val="008D3441"/>
    <w:rsid w:val="008D78B2"/>
    <w:rsid w:val="008D7ADE"/>
    <w:rsid w:val="008E59C5"/>
    <w:rsid w:val="008E7544"/>
    <w:rsid w:val="008F1672"/>
    <w:rsid w:val="008F4085"/>
    <w:rsid w:val="008F5D10"/>
    <w:rsid w:val="009007A9"/>
    <w:rsid w:val="009011E9"/>
    <w:rsid w:val="009109E8"/>
    <w:rsid w:val="00912245"/>
    <w:rsid w:val="00940042"/>
    <w:rsid w:val="009473B6"/>
    <w:rsid w:val="00947A5E"/>
    <w:rsid w:val="009859CB"/>
    <w:rsid w:val="00986941"/>
    <w:rsid w:val="00990B86"/>
    <w:rsid w:val="009B5A06"/>
    <w:rsid w:val="009C0E9E"/>
    <w:rsid w:val="009C268F"/>
    <w:rsid w:val="009C6918"/>
    <w:rsid w:val="009D040D"/>
    <w:rsid w:val="009D22A4"/>
    <w:rsid w:val="009E1257"/>
    <w:rsid w:val="009E48BB"/>
    <w:rsid w:val="009E702B"/>
    <w:rsid w:val="00A1051A"/>
    <w:rsid w:val="00A377A5"/>
    <w:rsid w:val="00A40281"/>
    <w:rsid w:val="00A509AE"/>
    <w:rsid w:val="00A510F8"/>
    <w:rsid w:val="00A538E5"/>
    <w:rsid w:val="00A5694F"/>
    <w:rsid w:val="00A636A3"/>
    <w:rsid w:val="00A70A0A"/>
    <w:rsid w:val="00A735E9"/>
    <w:rsid w:val="00A74070"/>
    <w:rsid w:val="00A75446"/>
    <w:rsid w:val="00A82DA5"/>
    <w:rsid w:val="00A84DF6"/>
    <w:rsid w:val="00A917F0"/>
    <w:rsid w:val="00AA0039"/>
    <w:rsid w:val="00AA3D6B"/>
    <w:rsid w:val="00AA4003"/>
    <w:rsid w:val="00AA71C0"/>
    <w:rsid w:val="00AB0986"/>
    <w:rsid w:val="00AC088F"/>
    <w:rsid w:val="00AD18E3"/>
    <w:rsid w:val="00AD3198"/>
    <w:rsid w:val="00AD3753"/>
    <w:rsid w:val="00AD76DA"/>
    <w:rsid w:val="00AE6136"/>
    <w:rsid w:val="00AF61FA"/>
    <w:rsid w:val="00B01075"/>
    <w:rsid w:val="00B25CF3"/>
    <w:rsid w:val="00B4208A"/>
    <w:rsid w:val="00B476A7"/>
    <w:rsid w:val="00B61D97"/>
    <w:rsid w:val="00B661FF"/>
    <w:rsid w:val="00B7575C"/>
    <w:rsid w:val="00B816CE"/>
    <w:rsid w:val="00B97B93"/>
    <w:rsid w:val="00BA18B3"/>
    <w:rsid w:val="00BA4AE4"/>
    <w:rsid w:val="00BB0DFC"/>
    <w:rsid w:val="00BC17D3"/>
    <w:rsid w:val="00BC4187"/>
    <w:rsid w:val="00BC7D94"/>
    <w:rsid w:val="00BE53C5"/>
    <w:rsid w:val="00BF122B"/>
    <w:rsid w:val="00BF1A69"/>
    <w:rsid w:val="00BF2380"/>
    <w:rsid w:val="00BF4548"/>
    <w:rsid w:val="00C024F0"/>
    <w:rsid w:val="00C05795"/>
    <w:rsid w:val="00C0692B"/>
    <w:rsid w:val="00C115A2"/>
    <w:rsid w:val="00C21EF4"/>
    <w:rsid w:val="00C2305A"/>
    <w:rsid w:val="00C25745"/>
    <w:rsid w:val="00C41D85"/>
    <w:rsid w:val="00C462E3"/>
    <w:rsid w:val="00C70D12"/>
    <w:rsid w:val="00C75ED5"/>
    <w:rsid w:val="00C808FD"/>
    <w:rsid w:val="00C91D3F"/>
    <w:rsid w:val="00C921C7"/>
    <w:rsid w:val="00CA4F57"/>
    <w:rsid w:val="00CB0957"/>
    <w:rsid w:val="00CB4BF5"/>
    <w:rsid w:val="00CC1156"/>
    <w:rsid w:val="00CC1A08"/>
    <w:rsid w:val="00CC2D9F"/>
    <w:rsid w:val="00CC34BC"/>
    <w:rsid w:val="00CC4BCB"/>
    <w:rsid w:val="00CD3032"/>
    <w:rsid w:val="00CE1A5D"/>
    <w:rsid w:val="00CE4265"/>
    <w:rsid w:val="00CE4CD1"/>
    <w:rsid w:val="00CF0376"/>
    <w:rsid w:val="00CF1170"/>
    <w:rsid w:val="00CF220D"/>
    <w:rsid w:val="00D21284"/>
    <w:rsid w:val="00D35BB8"/>
    <w:rsid w:val="00D35E2C"/>
    <w:rsid w:val="00D41F58"/>
    <w:rsid w:val="00D4765C"/>
    <w:rsid w:val="00D525E8"/>
    <w:rsid w:val="00D81A7D"/>
    <w:rsid w:val="00D86575"/>
    <w:rsid w:val="00D86E51"/>
    <w:rsid w:val="00DA3609"/>
    <w:rsid w:val="00DA5D0F"/>
    <w:rsid w:val="00DB2BD8"/>
    <w:rsid w:val="00DD1D05"/>
    <w:rsid w:val="00DD3A9A"/>
    <w:rsid w:val="00DD4EA7"/>
    <w:rsid w:val="00DD5DB8"/>
    <w:rsid w:val="00DD5E46"/>
    <w:rsid w:val="00DE3BDF"/>
    <w:rsid w:val="00E10010"/>
    <w:rsid w:val="00E14A8D"/>
    <w:rsid w:val="00E14F00"/>
    <w:rsid w:val="00E23508"/>
    <w:rsid w:val="00E24B14"/>
    <w:rsid w:val="00E26B20"/>
    <w:rsid w:val="00E2773C"/>
    <w:rsid w:val="00E27C4B"/>
    <w:rsid w:val="00E331B1"/>
    <w:rsid w:val="00E33FE9"/>
    <w:rsid w:val="00E35F24"/>
    <w:rsid w:val="00E40571"/>
    <w:rsid w:val="00E42688"/>
    <w:rsid w:val="00E44D54"/>
    <w:rsid w:val="00E530C8"/>
    <w:rsid w:val="00E56F89"/>
    <w:rsid w:val="00E5768F"/>
    <w:rsid w:val="00E6440A"/>
    <w:rsid w:val="00E64EB1"/>
    <w:rsid w:val="00E66D08"/>
    <w:rsid w:val="00E70241"/>
    <w:rsid w:val="00E7323A"/>
    <w:rsid w:val="00EA1FF0"/>
    <w:rsid w:val="00EA6FCF"/>
    <w:rsid w:val="00EB4030"/>
    <w:rsid w:val="00EB6B4D"/>
    <w:rsid w:val="00EC68F6"/>
    <w:rsid w:val="00ED09CD"/>
    <w:rsid w:val="00ED3DF2"/>
    <w:rsid w:val="00EE520F"/>
    <w:rsid w:val="00EF4E58"/>
    <w:rsid w:val="00F013C2"/>
    <w:rsid w:val="00F05A08"/>
    <w:rsid w:val="00F15905"/>
    <w:rsid w:val="00F20A3D"/>
    <w:rsid w:val="00F21183"/>
    <w:rsid w:val="00F22019"/>
    <w:rsid w:val="00F23753"/>
    <w:rsid w:val="00F24795"/>
    <w:rsid w:val="00F301B5"/>
    <w:rsid w:val="00F331A5"/>
    <w:rsid w:val="00F337D6"/>
    <w:rsid w:val="00F33D1E"/>
    <w:rsid w:val="00F37F25"/>
    <w:rsid w:val="00F42E33"/>
    <w:rsid w:val="00F432A8"/>
    <w:rsid w:val="00F45221"/>
    <w:rsid w:val="00F479C0"/>
    <w:rsid w:val="00F5268B"/>
    <w:rsid w:val="00F56BDD"/>
    <w:rsid w:val="00F621D8"/>
    <w:rsid w:val="00F658F5"/>
    <w:rsid w:val="00F65991"/>
    <w:rsid w:val="00F72FBD"/>
    <w:rsid w:val="00F773DC"/>
    <w:rsid w:val="00F91C29"/>
    <w:rsid w:val="00F920BE"/>
    <w:rsid w:val="00F9268A"/>
    <w:rsid w:val="00F97D11"/>
    <w:rsid w:val="00FA1993"/>
    <w:rsid w:val="00FB2905"/>
    <w:rsid w:val="00FB78E1"/>
    <w:rsid w:val="00FC2FAC"/>
    <w:rsid w:val="00FC3042"/>
    <w:rsid w:val="00FC75F0"/>
    <w:rsid w:val="00FD16FA"/>
    <w:rsid w:val="00FE0091"/>
    <w:rsid w:val="00FE184D"/>
    <w:rsid w:val="00FE2487"/>
    <w:rsid w:val="00FE3511"/>
    <w:rsid w:val="00FF1277"/>
    <w:rsid w:val="00FF3DE4"/>
    <w:rsid w:val="00FF57B3"/>
    <w:rsid w:val="00FF6023"/>
    <w:rsid w:val="00FF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E3B1"/>
  <w15:chartTrackingRefBased/>
  <w15:docId w15:val="{6D1F1E03-861A-49C9-B430-45978DFB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6A7"/>
    <w:rPr>
      <w:rFonts w:eastAsia="Times New Roman" w:cs="Times New Roman"/>
      <w:sz w:val="24"/>
      <w:szCs w:val="24"/>
    </w:rPr>
  </w:style>
  <w:style w:type="paragraph" w:styleId="Heading1">
    <w:name w:val="heading 1"/>
    <w:basedOn w:val="Normal"/>
    <w:next w:val="Normal"/>
    <w:link w:val="Heading1Char"/>
    <w:uiPriority w:val="9"/>
    <w:qFormat/>
    <w:rsid w:val="002C01A3"/>
    <w:pPr>
      <w:keepNext/>
      <w:keepLines/>
      <w:spacing w:before="240"/>
      <w:jc w:val="center"/>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D86575"/>
    <w:pPr>
      <w:keepNext/>
      <w:keepLines/>
      <w:spacing w:before="40"/>
      <w:jc w:val="center"/>
      <w:outlineLvl w:val="1"/>
    </w:pPr>
    <w:rPr>
      <w:rFonts w:ascii="Calibri" w:eastAsiaTheme="majorEastAsia" w:hAnsi="Calibri" w:cs="Times New Roman (Headings CS)"/>
      <w:b/>
      <w:color w:val="000000" w:themeColor="text1"/>
      <w:sz w:val="36"/>
      <w:szCs w:val="26"/>
    </w:rPr>
  </w:style>
  <w:style w:type="paragraph" w:styleId="Heading3">
    <w:name w:val="heading 3"/>
    <w:basedOn w:val="Normal"/>
    <w:next w:val="Normal"/>
    <w:link w:val="Heading3Char"/>
    <w:uiPriority w:val="9"/>
    <w:unhideWhenUsed/>
    <w:qFormat/>
    <w:rsid w:val="00BE53C5"/>
    <w:pPr>
      <w:keepNext/>
      <w:keepLines/>
      <w:numPr>
        <w:numId w:val="25"/>
      </w:numPr>
      <w:spacing w:before="40"/>
      <w:outlineLvl w:val="2"/>
    </w:pPr>
    <w:rPr>
      <w:rFonts w:eastAsiaTheme="majorEastAsia" w:cstheme="majorBidi"/>
      <w:color w:val="000000" w:themeColor="text1"/>
      <w:sz w:val="26"/>
    </w:rPr>
  </w:style>
  <w:style w:type="paragraph" w:styleId="Heading4">
    <w:name w:val="heading 4"/>
    <w:basedOn w:val="Normal"/>
    <w:next w:val="Normal"/>
    <w:link w:val="Heading4Char"/>
    <w:uiPriority w:val="9"/>
    <w:unhideWhenUsed/>
    <w:qFormat/>
    <w:rsid w:val="00437992"/>
    <w:pPr>
      <w:keepNext/>
      <w:keepLines/>
      <w:numPr>
        <w:numId w:val="26"/>
      </w:numPr>
      <w:spacing w:before="40"/>
      <w:ind w:left="1080"/>
      <w:outlineLvl w:val="3"/>
    </w:pPr>
    <w:rPr>
      <w:rFonts w:eastAsiaTheme="majorEastAsia" w:cstheme="minorHAnsi"/>
      <w:iCs/>
      <w:color w:val="000000" w:themeColor="text1"/>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751"/>
    <w:pPr>
      <w:ind w:left="720"/>
      <w:contextualSpacing/>
    </w:pPr>
  </w:style>
  <w:style w:type="table" w:styleId="TableGrid">
    <w:name w:val="Table Grid"/>
    <w:basedOn w:val="TableNormal"/>
    <w:uiPriority w:val="59"/>
    <w:unhideWhenUsed/>
    <w:rsid w:val="00765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2456E"/>
  </w:style>
  <w:style w:type="paragraph" w:styleId="BalloonText">
    <w:name w:val="Balloon Text"/>
    <w:basedOn w:val="Normal"/>
    <w:link w:val="BalloonTextChar"/>
    <w:uiPriority w:val="99"/>
    <w:semiHidden/>
    <w:unhideWhenUsed/>
    <w:rsid w:val="00F22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019"/>
    <w:rPr>
      <w:rFonts w:ascii="Segoe UI" w:eastAsia="Times New Roman" w:hAnsi="Segoe UI" w:cs="Segoe UI"/>
      <w:sz w:val="18"/>
      <w:szCs w:val="18"/>
    </w:rPr>
  </w:style>
  <w:style w:type="paragraph" w:styleId="Header">
    <w:name w:val="header"/>
    <w:basedOn w:val="Normal"/>
    <w:link w:val="HeaderChar"/>
    <w:uiPriority w:val="99"/>
    <w:unhideWhenUsed/>
    <w:rsid w:val="003543FB"/>
    <w:pPr>
      <w:tabs>
        <w:tab w:val="center" w:pos="4680"/>
        <w:tab w:val="right" w:pos="9360"/>
      </w:tabs>
    </w:pPr>
  </w:style>
  <w:style w:type="character" w:customStyle="1" w:styleId="HeaderChar">
    <w:name w:val="Header Char"/>
    <w:basedOn w:val="DefaultParagraphFont"/>
    <w:link w:val="Header"/>
    <w:uiPriority w:val="99"/>
    <w:rsid w:val="003543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3FB"/>
    <w:pPr>
      <w:tabs>
        <w:tab w:val="center" w:pos="4680"/>
        <w:tab w:val="right" w:pos="9360"/>
      </w:tabs>
    </w:pPr>
  </w:style>
  <w:style w:type="character" w:customStyle="1" w:styleId="FooterChar">
    <w:name w:val="Footer Char"/>
    <w:basedOn w:val="DefaultParagraphFont"/>
    <w:link w:val="Footer"/>
    <w:uiPriority w:val="99"/>
    <w:rsid w:val="003543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5A9C"/>
    <w:rPr>
      <w:color w:val="0000FF" w:themeColor="hyperlink"/>
      <w:u w:val="single"/>
    </w:rPr>
  </w:style>
  <w:style w:type="character" w:styleId="UnresolvedMention">
    <w:name w:val="Unresolved Mention"/>
    <w:basedOn w:val="DefaultParagraphFont"/>
    <w:uiPriority w:val="99"/>
    <w:semiHidden/>
    <w:unhideWhenUsed/>
    <w:rsid w:val="00345A9C"/>
    <w:rPr>
      <w:color w:val="808080"/>
      <w:shd w:val="clear" w:color="auto" w:fill="E6E6E6"/>
    </w:rPr>
  </w:style>
  <w:style w:type="paragraph" w:styleId="NoSpacing">
    <w:name w:val="No Spacing"/>
    <w:uiPriority w:val="1"/>
    <w:qFormat/>
    <w:rsid w:val="006933C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9C6918"/>
  </w:style>
  <w:style w:type="paragraph" w:styleId="NormalWeb">
    <w:name w:val="Normal (Web)"/>
    <w:basedOn w:val="Normal"/>
    <w:uiPriority w:val="99"/>
    <w:unhideWhenUsed/>
    <w:rsid w:val="00BC7D94"/>
    <w:pPr>
      <w:spacing w:before="100" w:beforeAutospacing="1" w:after="100" w:afterAutospacing="1"/>
    </w:pPr>
    <w:rPr>
      <w:lang w:eastAsia="en-GB"/>
    </w:rPr>
  </w:style>
  <w:style w:type="character" w:customStyle="1" w:styleId="Heading1Char">
    <w:name w:val="Heading 1 Char"/>
    <w:basedOn w:val="DefaultParagraphFont"/>
    <w:link w:val="Heading1"/>
    <w:uiPriority w:val="9"/>
    <w:rsid w:val="002C01A3"/>
    <w:rPr>
      <w:rFonts w:eastAsiaTheme="majorEastAsia" w:cstheme="majorBidi"/>
      <w:b/>
      <w:color w:val="000000" w:themeColor="text1"/>
      <w:sz w:val="48"/>
      <w:szCs w:val="32"/>
    </w:rPr>
  </w:style>
  <w:style w:type="character" w:customStyle="1" w:styleId="Heading2Char">
    <w:name w:val="Heading 2 Char"/>
    <w:basedOn w:val="DefaultParagraphFont"/>
    <w:link w:val="Heading2"/>
    <w:uiPriority w:val="9"/>
    <w:rsid w:val="00D86575"/>
    <w:rPr>
      <w:rFonts w:ascii="Calibri" w:eastAsiaTheme="majorEastAsia" w:hAnsi="Calibri" w:cs="Times New Roman (Headings CS)"/>
      <w:b/>
      <w:color w:val="000000" w:themeColor="text1"/>
      <w:sz w:val="36"/>
      <w:szCs w:val="26"/>
    </w:rPr>
  </w:style>
  <w:style w:type="character" w:customStyle="1" w:styleId="Heading3Char">
    <w:name w:val="Heading 3 Char"/>
    <w:basedOn w:val="DefaultParagraphFont"/>
    <w:link w:val="Heading3"/>
    <w:uiPriority w:val="9"/>
    <w:rsid w:val="00BE53C5"/>
    <w:rPr>
      <w:rFonts w:eastAsiaTheme="majorEastAsia" w:cstheme="majorBidi"/>
      <w:color w:val="000000" w:themeColor="text1"/>
      <w:sz w:val="26"/>
      <w:szCs w:val="24"/>
    </w:rPr>
  </w:style>
  <w:style w:type="paragraph" w:styleId="Revision">
    <w:name w:val="Revision"/>
    <w:hidden/>
    <w:uiPriority w:val="99"/>
    <w:semiHidden/>
    <w:rsid w:val="0066423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6423A"/>
    <w:rPr>
      <w:color w:val="800080" w:themeColor="followedHyperlink"/>
      <w:u w:val="single"/>
    </w:rPr>
  </w:style>
  <w:style w:type="character" w:customStyle="1" w:styleId="Heading4Char">
    <w:name w:val="Heading 4 Char"/>
    <w:basedOn w:val="DefaultParagraphFont"/>
    <w:link w:val="Heading4"/>
    <w:uiPriority w:val="9"/>
    <w:rsid w:val="00437992"/>
    <w:rPr>
      <w:rFonts w:eastAsiaTheme="majorEastAsia" w:cstheme="minorHAnsi"/>
      <w:iCs/>
      <w:color w:val="000000" w:themeColor="text1"/>
      <w:sz w:val="23"/>
      <w:szCs w:val="23"/>
      <w:lang w:eastAsia="en-GB"/>
    </w:rPr>
  </w:style>
  <w:style w:type="paragraph" w:customStyle="1" w:styleId="searchresult">
    <w:name w:val="searchresult"/>
    <w:basedOn w:val="Normal"/>
    <w:rsid w:val="0043641A"/>
    <w:pPr>
      <w:spacing w:before="100" w:beforeAutospacing="1" w:after="100" w:afterAutospacing="1"/>
    </w:pPr>
    <w:rPr>
      <w:rFonts w:ascii="Times New Roman" w:hAnsi="Times New Roman"/>
      <w:lang w:eastAsia="en-GB"/>
    </w:rPr>
  </w:style>
  <w:style w:type="paragraph" w:customStyle="1" w:styleId="address">
    <w:name w:val="address"/>
    <w:basedOn w:val="Normal"/>
    <w:rsid w:val="0043641A"/>
    <w:pPr>
      <w:spacing w:before="100" w:beforeAutospacing="1" w:after="100" w:afterAutospacing="1"/>
    </w:pPr>
    <w:rPr>
      <w:rFonts w:ascii="Times New Roman" w:hAnsi="Times New Roman"/>
      <w:lang w:eastAsia="en-GB"/>
    </w:rPr>
  </w:style>
  <w:style w:type="paragraph" w:customStyle="1" w:styleId="metainfo">
    <w:name w:val="metainfo"/>
    <w:basedOn w:val="Normal"/>
    <w:rsid w:val="0043641A"/>
    <w:pPr>
      <w:spacing w:before="100" w:beforeAutospacing="1" w:after="100" w:afterAutospacing="1"/>
    </w:pPr>
    <w:rPr>
      <w:rFonts w:ascii="Times New Roman" w:hAnsi="Times New Roman"/>
      <w:lang w:eastAsia="en-GB"/>
    </w:rPr>
  </w:style>
  <w:style w:type="character" w:customStyle="1" w:styleId="divider">
    <w:name w:val="divider"/>
    <w:basedOn w:val="DefaultParagraphFont"/>
    <w:rsid w:val="00436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6724">
      <w:bodyDiv w:val="1"/>
      <w:marLeft w:val="0"/>
      <w:marRight w:val="0"/>
      <w:marTop w:val="0"/>
      <w:marBottom w:val="0"/>
      <w:divBdr>
        <w:top w:val="none" w:sz="0" w:space="0" w:color="auto"/>
        <w:left w:val="none" w:sz="0" w:space="0" w:color="auto"/>
        <w:bottom w:val="none" w:sz="0" w:space="0" w:color="auto"/>
        <w:right w:val="none" w:sz="0" w:space="0" w:color="auto"/>
      </w:divBdr>
      <w:divsChild>
        <w:div w:id="904798660">
          <w:marLeft w:val="0"/>
          <w:marRight w:val="0"/>
          <w:marTop w:val="0"/>
          <w:marBottom w:val="0"/>
          <w:divBdr>
            <w:top w:val="none" w:sz="0" w:space="0" w:color="auto"/>
            <w:left w:val="none" w:sz="0" w:space="0" w:color="auto"/>
            <w:bottom w:val="none" w:sz="0" w:space="0" w:color="auto"/>
            <w:right w:val="none" w:sz="0" w:space="0" w:color="auto"/>
          </w:divBdr>
          <w:divsChild>
            <w:div w:id="1983263956">
              <w:marLeft w:val="0"/>
              <w:marRight w:val="0"/>
              <w:marTop w:val="0"/>
              <w:marBottom w:val="0"/>
              <w:divBdr>
                <w:top w:val="none" w:sz="0" w:space="0" w:color="auto"/>
                <w:left w:val="none" w:sz="0" w:space="0" w:color="auto"/>
                <w:bottom w:val="none" w:sz="0" w:space="0" w:color="auto"/>
                <w:right w:val="none" w:sz="0" w:space="0" w:color="auto"/>
              </w:divBdr>
              <w:divsChild>
                <w:div w:id="4492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5781">
      <w:bodyDiv w:val="1"/>
      <w:marLeft w:val="0"/>
      <w:marRight w:val="0"/>
      <w:marTop w:val="0"/>
      <w:marBottom w:val="0"/>
      <w:divBdr>
        <w:top w:val="none" w:sz="0" w:space="0" w:color="auto"/>
        <w:left w:val="none" w:sz="0" w:space="0" w:color="auto"/>
        <w:bottom w:val="none" w:sz="0" w:space="0" w:color="auto"/>
        <w:right w:val="none" w:sz="0" w:space="0" w:color="auto"/>
      </w:divBdr>
    </w:div>
    <w:div w:id="107938479">
      <w:bodyDiv w:val="1"/>
      <w:marLeft w:val="0"/>
      <w:marRight w:val="0"/>
      <w:marTop w:val="0"/>
      <w:marBottom w:val="0"/>
      <w:divBdr>
        <w:top w:val="none" w:sz="0" w:space="0" w:color="auto"/>
        <w:left w:val="none" w:sz="0" w:space="0" w:color="auto"/>
        <w:bottom w:val="none" w:sz="0" w:space="0" w:color="auto"/>
        <w:right w:val="none" w:sz="0" w:space="0" w:color="auto"/>
      </w:divBdr>
    </w:div>
    <w:div w:id="160967766">
      <w:bodyDiv w:val="1"/>
      <w:marLeft w:val="0"/>
      <w:marRight w:val="0"/>
      <w:marTop w:val="0"/>
      <w:marBottom w:val="0"/>
      <w:divBdr>
        <w:top w:val="none" w:sz="0" w:space="0" w:color="auto"/>
        <w:left w:val="none" w:sz="0" w:space="0" w:color="auto"/>
        <w:bottom w:val="none" w:sz="0" w:space="0" w:color="auto"/>
        <w:right w:val="none" w:sz="0" w:space="0" w:color="auto"/>
      </w:divBdr>
    </w:div>
    <w:div w:id="199320052">
      <w:bodyDiv w:val="1"/>
      <w:marLeft w:val="0"/>
      <w:marRight w:val="0"/>
      <w:marTop w:val="0"/>
      <w:marBottom w:val="0"/>
      <w:divBdr>
        <w:top w:val="none" w:sz="0" w:space="0" w:color="auto"/>
        <w:left w:val="none" w:sz="0" w:space="0" w:color="auto"/>
        <w:bottom w:val="none" w:sz="0" w:space="0" w:color="auto"/>
        <w:right w:val="none" w:sz="0" w:space="0" w:color="auto"/>
      </w:divBdr>
    </w:div>
    <w:div w:id="207183960">
      <w:bodyDiv w:val="1"/>
      <w:marLeft w:val="0"/>
      <w:marRight w:val="0"/>
      <w:marTop w:val="0"/>
      <w:marBottom w:val="0"/>
      <w:divBdr>
        <w:top w:val="none" w:sz="0" w:space="0" w:color="auto"/>
        <w:left w:val="none" w:sz="0" w:space="0" w:color="auto"/>
        <w:bottom w:val="none" w:sz="0" w:space="0" w:color="auto"/>
        <w:right w:val="none" w:sz="0" w:space="0" w:color="auto"/>
      </w:divBdr>
    </w:div>
    <w:div w:id="217210462">
      <w:bodyDiv w:val="1"/>
      <w:marLeft w:val="0"/>
      <w:marRight w:val="0"/>
      <w:marTop w:val="0"/>
      <w:marBottom w:val="0"/>
      <w:divBdr>
        <w:top w:val="none" w:sz="0" w:space="0" w:color="auto"/>
        <w:left w:val="none" w:sz="0" w:space="0" w:color="auto"/>
        <w:bottom w:val="none" w:sz="0" w:space="0" w:color="auto"/>
        <w:right w:val="none" w:sz="0" w:space="0" w:color="auto"/>
      </w:divBdr>
    </w:div>
    <w:div w:id="252010470">
      <w:bodyDiv w:val="1"/>
      <w:marLeft w:val="0"/>
      <w:marRight w:val="0"/>
      <w:marTop w:val="0"/>
      <w:marBottom w:val="0"/>
      <w:divBdr>
        <w:top w:val="none" w:sz="0" w:space="0" w:color="auto"/>
        <w:left w:val="none" w:sz="0" w:space="0" w:color="auto"/>
        <w:bottom w:val="none" w:sz="0" w:space="0" w:color="auto"/>
        <w:right w:val="none" w:sz="0" w:space="0" w:color="auto"/>
      </w:divBdr>
    </w:div>
    <w:div w:id="344408643">
      <w:bodyDiv w:val="1"/>
      <w:marLeft w:val="0"/>
      <w:marRight w:val="0"/>
      <w:marTop w:val="0"/>
      <w:marBottom w:val="0"/>
      <w:divBdr>
        <w:top w:val="none" w:sz="0" w:space="0" w:color="auto"/>
        <w:left w:val="none" w:sz="0" w:space="0" w:color="auto"/>
        <w:bottom w:val="none" w:sz="0" w:space="0" w:color="auto"/>
        <w:right w:val="none" w:sz="0" w:space="0" w:color="auto"/>
      </w:divBdr>
    </w:div>
    <w:div w:id="410739989">
      <w:bodyDiv w:val="1"/>
      <w:marLeft w:val="0"/>
      <w:marRight w:val="0"/>
      <w:marTop w:val="0"/>
      <w:marBottom w:val="0"/>
      <w:divBdr>
        <w:top w:val="none" w:sz="0" w:space="0" w:color="auto"/>
        <w:left w:val="none" w:sz="0" w:space="0" w:color="auto"/>
        <w:bottom w:val="none" w:sz="0" w:space="0" w:color="auto"/>
        <w:right w:val="none" w:sz="0" w:space="0" w:color="auto"/>
      </w:divBdr>
      <w:divsChild>
        <w:div w:id="1224682376">
          <w:marLeft w:val="0"/>
          <w:marRight w:val="0"/>
          <w:marTop w:val="0"/>
          <w:marBottom w:val="0"/>
          <w:divBdr>
            <w:top w:val="none" w:sz="0" w:space="0" w:color="auto"/>
            <w:left w:val="none" w:sz="0" w:space="0" w:color="auto"/>
            <w:bottom w:val="none" w:sz="0" w:space="0" w:color="auto"/>
            <w:right w:val="none" w:sz="0" w:space="0" w:color="auto"/>
          </w:divBdr>
          <w:divsChild>
            <w:div w:id="774835563">
              <w:marLeft w:val="0"/>
              <w:marRight w:val="0"/>
              <w:marTop w:val="0"/>
              <w:marBottom w:val="0"/>
              <w:divBdr>
                <w:top w:val="none" w:sz="0" w:space="0" w:color="auto"/>
                <w:left w:val="none" w:sz="0" w:space="0" w:color="auto"/>
                <w:bottom w:val="none" w:sz="0" w:space="0" w:color="auto"/>
                <w:right w:val="none" w:sz="0" w:space="0" w:color="auto"/>
              </w:divBdr>
              <w:divsChild>
                <w:div w:id="20958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2379">
      <w:bodyDiv w:val="1"/>
      <w:marLeft w:val="0"/>
      <w:marRight w:val="0"/>
      <w:marTop w:val="0"/>
      <w:marBottom w:val="0"/>
      <w:divBdr>
        <w:top w:val="none" w:sz="0" w:space="0" w:color="auto"/>
        <w:left w:val="none" w:sz="0" w:space="0" w:color="auto"/>
        <w:bottom w:val="none" w:sz="0" w:space="0" w:color="auto"/>
        <w:right w:val="none" w:sz="0" w:space="0" w:color="auto"/>
      </w:divBdr>
    </w:div>
    <w:div w:id="432748223">
      <w:bodyDiv w:val="1"/>
      <w:marLeft w:val="0"/>
      <w:marRight w:val="0"/>
      <w:marTop w:val="0"/>
      <w:marBottom w:val="0"/>
      <w:divBdr>
        <w:top w:val="none" w:sz="0" w:space="0" w:color="auto"/>
        <w:left w:val="none" w:sz="0" w:space="0" w:color="auto"/>
        <w:bottom w:val="none" w:sz="0" w:space="0" w:color="auto"/>
        <w:right w:val="none" w:sz="0" w:space="0" w:color="auto"/>
      </w:divBdr>
    </w:div>
    <w:div w:id="474640474">
      <w:bodyDiv w:val="1"/>
      <w:marLeft w:val="0"/>
      <w:marRight w:val="0"/>
      <w:marTop w:val="0"/>
      <w:marBottom w:val="0"/>
      <w:divBdr>
        <w:top w:val="none" w:sz="0" w:space="0" w:color="auto"/>
        <w:left w:val="none" w:sz="0" w:space="0" w:color="auto"/>
        <w:bottom w:val="none" w:sz="0" w:space="0" w:color="auto"/>
        <w:right w:val="none" w:sz="0" w:space="0" w:color="auto"/>
      </w:divBdr>
    </w:div>
    <w:div w:id="495733099">
      <w:bodyDiv w:val="1"/>
      <w:marLeft w:val="0"/>
      <w:marRight w:val="0"/>
      <w:marTop w:val="0"/>
      <w:marBottom w:val="0"/>
      <w:divBdr>
        <w:top w:val="none" w:sz="0" w:space="0" w:color="auto"/>
        <w:left w:val="none" w:sz="0" w:space="0" w:color="auto"/>
        <w:bottom w:val="none" w:sz="0" w:space="0" w:color="auto"/>
        <w:right w:val="none" w:sz="0" w:space="0" w:color="auto"/>
      </w:divBdr>
    </w:div>
    <w:div w:id="500779645">
      <w:bodyDiv w:val="1"/>
      <w:marLeft w:val="0"/>
      <w:marRight w:val="0"/>
      <w:marTop w:val="0"/>
      <w:marBottom w:val="0"/>
      <w:divBdr>
        <w:top w:val="none" w:sz="0" w:space="0" w:color="auto"/>
        <w:left w:val="none" w:sz="0" w:space="0" w:color="auto"/>
        <w:bottom w:val="none" w:sz="0" w:space="0" w:color="auto"/>
        <w:right w:val="none" w:sz="0" w:space="0" w:color="auto"/>
      </w:divBdr>
    </w:div>
    <w:div w:id="519512406">
      <w:bodyDiv w:val="1"/>
      <w:marLeft w:val="0"/>
      <w:marRight w:val="0"/>
      <w:marTop w:val="0"/>
      <w:marBottom w:val="0"/>
      <w:divBdr>
        <w:top w:val="none" w:sz="0" w:space="0" w:color="auto"/>
        <w:left w:val="none" w:sz="0" w:space="0" w:color="auto"/>
        <w:bottom w:val="none" w:sz="0" w:space="0" w:color="auto"/>
        <w:right w:val="none" w:sz="0" w:space="0" w:color="auto"/>
      </w:divBdr>
    </w:div>
    <w:div w:id="596402895">
      <w:bodyDiv w:val="1"/>
      <w:marLeft w:val="0"/>
      <w:marRight w:val="0"/>
      <w:marTop w:val="0"/>
      <w:marBottom w:val="0"/>
      <w:divBdr>
        <w:top w:val="none" w:sz="0" w:space="0" w:color="auto"/>
        <w:left w:val="none" w:sz="0" w:space="0" w:color="auto"/>
        <w:bottom w:val="none" w:sz="0" w:space="0" w:color="auto"/>
        <w:right w:val="none" w:sz="0" w:space="0" w:color="auto"/>
      </w:divBdr>
    </w:div>
    <w:div w:id="612984364">
      <w:bodyDiv w:val="1"/>
      <w:marLeft w:val="0"/>
      <w:marRight w:val="0"/>
      <w:marTop w:val="0"/>
      <w:marBottom w:val="0"/>
      <w:divBdr>
        <w:top w:val="none" w:sz="0" w:space="0" w:color="auto"/>
        <w:left w:val="none" w:sz="0" w:space="0" w:color="auto"/>
        <w:bottom w:val="none" w:sz="0" w:space="0" w:color="auto"/>
        <w:right w:val="none" w:sz="0" w:space="0" w:color="auto"/>
      </w:divBdr>
    </w:div>
    <w:div w:id="687409277">
      <w:bodyDiv w:val="1"/>
      <w:marLeft w:val="0"/>
      <w:marRight w:val="0"/>
      <w:marTop w:val="0"/>
      <w:marBottom w:val="0"/>
      <w:divBdr>
        <w:top w:val="none" w:sz="0" w:space="0" w:color="auto"/>
        <w:left w:val="none" w:sz="0" w:space="0" w:color="auto"/>
        <w:bottom w:val="none" w:sz="0" w:space="0" w:color="auto"/>
        <w:right w:val="none" w:sz="0" w:space="0" w:color="auto"/>
      </w:divBdr>
    </w:div>
    <w:div w:id="768551038">
      <w:bodyDiv w:val="1"/>
      <w:marLeft w:val="0"/>
      <w:marRight w:val="0"/>
      <w:marTop w:val="0"/>
      <w:marBottom w:val="0"/>
      <w:divBdr>
        <w:top w:val="none" w:sz="0" w:space="0" w:color="auto"/>
        <w:left w:val="none" w:sz="0" w:space="0" w:color="auto"/>
        <w:bottom w:val="none" w:sz="0" w:space="0" w:color="auto"/>
        <w:right w:val="none" w:sz="0" w:space="0" w:color="auto"/>
      </w:divBdr>
    </w:div>
    <w:div w:id="774641461">
      <w:bodyDiv w:val="1"/>
      <w:marLeft w:val="0"/>
      <w:marRight w:val="0"/>
      <w:marTop w:val="0"/>
      <w:marBottom w:val="0"/>
      <w:divBdr>
        <w:top w:val="none" w:sz="0" w:space="0" w:color="auto"/>
        <w:left w:val="none" w:sz="0" w:space="0" w:color="auto"/>
        <w:bottom w:val="none" w:sz="0" w:space="0" w:color="auto"/>
        <w:right w:val="none" w:sz="0" w:space="0" w:color="auto"/>
      </w:divBdr>
    </w:div>
    <w:div w:id="812716262">
      <w:bodyDiv w:val="1"/>
      <w:marLeft w:val="0"/>
      <w:marRight w:val="0"/>
      <w:marTop w:val="0"/>
      <w:marBottom w:val="0"/>
      <w:divBdr>
        <w:top w:val="none" w:sz="0" w:space="0" w:color="auto"/>
        <w:left w:val="none" w:sz="0" w:space="0" w:color="auto"/>
        <w:bottom w:val="none" w:sz="0" w:space="0" w:color="auto"/>
        <w:right w:val="none" w:sz="0" w:space="0" w:color="auto"/>
      </w:divBdr>
    </w:div>
    <w:div w:id="826436288">
      <w:bodyDiv w:val="1"/>
      <w:marLeft w:val="0"/>
      <w:marRight w:val="0"/>
      <w:marTop w:val="0"/>
      <w:marBottom w:val="0"/>
      <w:divBdr>
        <w:top w:val="none" w:sz="0" w:space="0" w:color="auto"/>
        <w:left w:val="none" w:sz="0" w:space="0" w:color="auto"/>
        <w:bottom w:val="none" w:sz="0" w:space="0" w:color="auto"/>
        <w:right w:val="none" w:sz="0" w:space="0" w:color="auto"/>
      </w:divBdr>
    </w:div>
    <w:div w:id="873076338">
      <w:bodyDiv w:val="1"/>
      <w:marLeft w:val="0"/>
      <w:marRight w:val="0"/>
      <w:marTop w:val="0"/>
      <w:marBottom w:val="0"/>
      <w:divBdr>
        <w:top w:val="none" w:sz="0" w:space="0" w:color="auto"/>
        <w:left w:val="none" w:sz="0" w:space="0" w:color="auto"/>
        <w:bottom w:val="none" w:sz="0" w:space="0" w:color="auto"/>
        <w:right w:val="none" w:sz="0" w:space="0" w:color="auto"/>
      </w:divBdr>
    </w:div>
    <w:div w:id="898828963">
      <w:bodyDiv w:val="1"/>
      <w:marLeft w:val="0"/>
      <w:marRight w:val="0"/>
      <w:marTop w:val="0"/>
      <w:marBottom w:val="0"/>
      <w:divBdr>
        <w:top w:val="none" w:sz="0" w:space="0" w:color="auto"/>
        <w:left w:val="none" w:sz="0" w:space="0" w:color="auto"/>
        <w:bottom w:val="none" w:sz="0" w:space="0" w:color="auto"/>
        <w:right w:val="none" w:sz="0" w:space="0" w:color="auto"/>
      </w:divBdr>
    </w:div>
    <w:div w:id="912856761">
      <w:bodyDiv w:val="1"/>
      <w:marLeft w:val="0"/>
      <w:marRight w:val="0"/>
      <w:marTop w:val="0"/>
      <w:marBottom w:val="0"/>
      <w:divBdr>
        <w:top w:val="none" w:sz="0" w:space="0" w:color="auto"/>
        <w:left w:val="none" w:sz="0" w:space="0" w:color="auto"/>
        <w:bottom w:val="none" w:sz="0" w:space="0" w:color="auto"/>
        <w:right w:val="none" w:sz="0" w:space="0" w:color="auto"/>
      </w:divBdr>
    </w:div>
    <w:div w:id="922032685">
      <w:bodyDiv w:val="1"/>
      <w:marLeft w:val="0"/>
      <w:marRight w:val="0"/>
      <w:marTop w:val="0"/>
      <w:marBottom w:val="0"/>
      <w:divBdr>
        <w:top w:val="none" w:sz="0" w:space="0" w:color="auto"/>
        <w:left w:val="none" w:sz="0" w:space="0" w:color="auto"/>
        <w:bottom w:val="none" w:sz="0" w:space="0" w:color="auto"/>
        <w:right w:val="none" w:sz="0" w:space="0" w:color="auto"/>
      </w:divBdr>
    </w:div>
    <w:div w:id="929969412">
      <w:bodyDiv w:val="1"/>
      <w:marLeft w:val="0"/>
      <w:marRight w:val="0"/>
      <w:marTop w:val="0"/>
      <w:marBottom w:val="0"/>
      <w:divBdr>
        <w:top w:val="none" w:sz="0" w:space="0" w:color="auto"/>
        <w:left w:val="none" w:sz="0" w:space="0" w:color="auto"/>
        <w:bottom w:val="none" w:sz="0" w:space="0" w:color="auto"/>
        <w:right w:val="none" w:sz="0" w:space="0" w:color="auto"/>
      </w:divBdr>
    </w:div>
    <w:div w:id="936448129">
      <w:bodyDiv w:val="1"/>
      <w:marLeft w:val="0"/>
      <w:marRight w:val="0"/>
      <w:marTop w:val="0"/>
      <w:marBottom w:val="0"/>
      <w:divBdr>
        <w:top w:val="none" w:sz="0" w:space="0" w:color="auto"/>
        <w:left w:val="none" w:sz="0" w:space="0" w:color="auto"/>
        <w:bottom w:val="none" w:sz="0" w:space="0" w:color="auto"/>
        <w:right w:val="none" w:sz="0" w:space="0" w:color="auto"/>
      </w:divBdr>
    </w:div>
    <w:div w:id="971055056">
      <w:bodyDiv w:val="1"/>
      <w:marLeft w:val="0"/>
      <w:marRight w:val="0"/>
      <w:marTop w:val="0"/>
      <w:marBottom w:val="0"/>
      <w:divBdr>
        <w:top w:val="none" w:sz="0" w:space="0" w:color="auto"/>
        <w:left w:val="none" w:sz="0" w:space="0" w:color="auto"/>
        <w:bottom w:val="none" w:sz="0" w:space="0" w:color="auto"/>
        <w:right w:val="none" w:sz="0" w:space="0" w:color="auto"/>
      </w:divBdr>
    </w:div>
    <w:div w:id="978874471">
      <w:bodyDiv w:val="1"/>
      <w:marLeft w:val="0"/>
      <w:marRight w:val="0"/>
      <w:marTop w:val="0"/>
      <w:marBottom w:val="0"/>
      <w:divBdr>
        <w:top w:val="none" w:sz="0" w:space="0" w:color="auto"/>
        <w:left w:val="none" w:sz="0" w:space="0" w:color="auto"/>
        <w:bottom w:val="none" w:sz="0" w:space="0" w:color="auto"/>
        <w:right w:val="none" w:sz="0" w:space="0" w:color="auto"/>
      </w:divBdr>
    </w:div>
    <w:div w:id="991639336">
      <w:bodyDiv w:val="1"/>
      <w:marLeft w:val="0"/>
      <w:marRight w:val="0"/>
      <w:marTop w:val="0"/>
      <w:marBottom w:val="0"/>
      <w:divBdr>
        <w:top w:val="none" w:sz="0" w:space="0" w:color="auto"/>
        <w:left w:val="none" w:sz="0" w:space="0" w:color="auto"/>
        <w:bottom w:val="none" w:sz="0" w:space="0" w:color="auto"/>
        <w:right w:val="none" w:sz="0" w:space="0" w:color="auto"/>
      </w:divBdr>
      <w:divsChild>
        <w:div w:id="1100954365">
          <w:marLeft w:val="0"/>
          <w:marRight w:val="0"/>
          <w:marTop w:val="0"/>
          <w:marBottom w:val="0"/>
          <w:divBdr>
            <w:top w:val="none" w:sz="0" w:space="0" w:color="auto"/>
            <w:left w:val="none" w:sz="0" w:space="0" w:color="auto"/>
            <w:bottom w:val="none" w:sz="0" w:space="0" w:color="auto"/>
            <w:right w:val="none" w:sz="0" w:space="0" w:color="auto"/>
          </w:divBdr>
        </w:div>
      </w:divsChild>
    </w:div>
    <w:div w:id="1017654501">
      <w:bodyDiv w:val="1"/>
      <w:marLeft w:val="0"/>
      <w:marRight w:val="0"/>
      <w:marTop w:val="0"/>
      <w:marBottom w:val="0"/>
      <w:divBdr>
        <w:top w:val="none" w:sz="0" w:space="0" w:color="auto"/>
        <w:left w:val="none" w:sz="0" w:space="0" w:color="auto"/>
        <w:bottom w:val="none" w:sz="0" w:space="0" w:color="auto"/>
        <w:right w:val="none" w:sz="0" w:space="0" w:color="auto"/>
      </w:divBdr>
    </w:div>
    <w:div w:id="1039890307">
      <w:bodyDiv w:val="1"/>
      <w:marLeft w:val="0"/>
      <w:marRight w:val="0"/>
      <w:marTop w:val="0"/>
      <w:marBottom w:val="0"/>
      <w:divBdr>
        <w:top w:val="none" w:sz="0" w:space="0" w:color="auto"/>
        <w:left w:val="none" w:sz="0" w:space="0" w:color="auto"/>
        <w:bottom w:val="none" w:sz="0" w:space="0" w:color="auto"/>
        <w:right w:val="none" w:sz="0" w:space="0" w:color="auto"/>
      </w:divBdr>
    </w:div>
    <w:div w:id="1084297927">
      <w:bodyDiv w:val="1"/>
      <w:marLeft w:val="0"/>
      <w:marRight w:val="0"/>
      <w:marTop w:val="0"/>
      <w:marBottom w:val="0"/>
      <w:divBdr>
        <w:top w:val="none" w:sz="0" w:space="0" w:color="auto"/>
        <w:left w:val="none" w:sz="0" w:space="0" w:color="auto"/>
        <w:bottom w:val="none" w:sz="0" w:space="0" w:color="auto"/>
        <w:right w:val="none" w:sz="0" w:space="0" w:color="auto"/>
      </w:divBdr>
    </w:div>
    <w:div w:id="1089354206">
      <w:bodyDiv w:val="1"/>
      <w:marLeft w:val="0"/>
      <w:marRight w:val="0"/>
      <w:marTop w:val="0"/>
      <w:marBottom w:val="0"/>
      <w:divBdr>
        <w:top w:val="none" w:sz="0" w:space="0" w:color="auto"/>
        <w:left w:val="none" w:sz="0" w:space="0" w:color="auto"/>
        <w:bottom w:val="none" w:sz="0" w:space="0" w:color="auto"/>
        <w:right w:val="none" w:sz="0" w:space="0" w:color="auto"/>
      </w:divBdr>
    </w:div>
    <w:div w:id="1096634191">
      <w:bodyDiv w:val="1"/>
      <w:marLeft w:val="0"/>
      <w:marRight w:val="0"/>
      <w:marTop w:val="0"/>
      <w:marBottom w:val="0"/>
      <w:divBdr>
        <w:top w:val="none" w:sz="0" w:space="0" w:color="auto"/>
        <w:left w:val="none" w:sz="0" w:space="0" w:color="auto"/>
        <w:bottom w:val="none" w:sz="0" w:space="0" w:color="auto"/>
        <w:right w:val="none" w:sz="0" w:space="0" w:color="auto"/>
      </w:divBdr>
    </w:div>
    <w:div w:id="1115908524">
      <w:bodyDiv w:val="1"/>
      <w:marLeft w:val="0"/>
      <w:marRight w:val="0"/>
      <w:marTop w:val="0"/>
      <w:marBottom w:val="0"/>
      <w:divBdr>
        <w:top w:val="none" w:sz="0" w:space="0" w:color="auto"/>
        <w:left w:val="none" w:sz="0" w:space="0" w:color="auto"/>
        <w:bottom w:val="none" w:sz="0" w:space="0" w:color="auto"/>
        <w:right w:val="none" w:sz="0" w:space="0" w:color="auto"/>
      </w:divBdr>
    </w:div>
    <w:div w:id="1191381004">
      <w:bodyDiv w:val="1"/>
      <w:marLeft w:val="0"/>
      <w:marRight w:val="0"/>
      <w:marTop w:val="0"/>
      <w:marBottom w:val="0"/>
      <w:divBdr>
        <w:top w:val="none" w:sz="0" w:space="0" w:color="auto"/>
        <w:left w:val="none" w:sz="0" w:space="0" w:color="auto"/>
        <w:bottom w:val="none" w:sz="0" w:space="0" w:color="auto"/>
        <w:right w:val="none" w:sz="0" w:space="0" w:color="auto"/>
      </w:divBdr>
    </w:div>
    <w:div w:id="1258439703">
      <w:bodyDiv w:val="1"/>
      <w:marLeft w:val="0"/>
      <w:marRight w:val="0"/>
      <w:marTop w:val="0"/>
      <w:marBottom w:val="0"/>
      <w:divBdr>
        <w:top w:val="none" w:sz="0" w:space="0" w:color="auto"/>
        <w:left w:val="none" w:sz="0" w:space="0" w:color="auto"/>
        <w:bottom w:val="none" w:sz="0" w:space="0" w:color="auto"/>
        <w:right w:val="none" w:sz="0" w:space="0" w:color="auto"/>
      </w:divBdr>
    </w:div>
    <w:div w:id="1296178764">
      <w:bodyDiv w:val="1"/>
      <w:marLeft w:val="0"/>
      <w:marRight w:val="0"/>
      <w:marTop w:val="0"/>
      <w:marBottom w:val="0"/>
      <w:divBdr>
        <w:top w:val="none" w:sz="0" w:space="0" w:color="auto"/>
        <w:left w:val="none" w:sz="0" w:space="0" w:color="auto"/>
        <w:bottom w:val="none" w:sz="0" w:space="0" w:color="auto"/>
        <w:right w:val="none" w:sz="0" w:space="0" w:color="auto"/>
      </w:divBdr>
    </w:div>
    <w:div w:id="1349138976">
      <w:bodyDiv w:val="1"/>
      <w:marLeft w:val="0"/>
      <w:marRight w:val="0"/>
      <w:marTop w:val="0"/>
      <w:marBottom w:val="0"/>
      <w:divBdr>
        <w:top w:val="none" w:sz="0" w:space="0" w:color="auto"/>
        <w:left w:val="none" w:sz="0" w:space="0" w:color="auto"/>
        <w:bottom w:val="none" w:sz="0" w:space="0" w:color="auto"/>
        <w:right w:val="none" w:sz="0" w:space="0" w:color="auto"/>
      </w:divBdr>
      <w:divsChild>
        <w:div w:id="2113088530">
          <w:marLeft w:val="0"/>
          <w:marRight w:val="0"/>
          <w:marTop w:val="0"/>
          <w:marBottom w:val="0"/>
          <w:divBdr>
            <w:top w:val="none" w:sz="0" w:space="0" w:color="auto"/>
            <w:left w:val="none" w:sz="0" w:space="0" w:color="auto"/>
            <w:bottom w:val="none" w:sz="0" w:space="0" w:color="auto"/>
            <w:right w:val="none" w:sz="0" w:space="0" w:color="auto"/>
          </w:divBdr>
        </w:div>
        <w:div w:id="1251432170">
          <w:marLeft w:val="0"/>
          <w:marRight w:val="0"/>
          <w:marTop w:val="0"/>
          <w:marBottom w:val="0"/>
          <w:divBdr>
            <w:top w:val="none" w:sz="0" w:space="0" w:color="auto"/>
            <w:left w:val="none" w:sz="0" w:space="0" w:color="auto"/>
            <w:bottom w:val="none" w:sz="0" w:space="0" w:color="auto"/>
            <w:right w:val="none" w:sz="0" w:space="0" w:color="auto"/>
          </w:divBdr>
        </w:div>
        <w:div w:id="1581908432">
          <w:marLeft w:val="0"/>
          <w:marRight w:val="0"/>
          <w:marTop w:val="0"/>
          <w:marBottom w:val="0"/>
          <w:divBdr>
            <w:top w:val="none" w:sz="0" w:space="0" w:color="auto"/>
            <w:left w:val="none" w:sz="0" w:space="0" w:color="auto"/>
            <w:bottom w:val="none" w:sz="0" w:space="0" w:color="auto"/>
            <w:right w:val="none" w:sz="0" w:space="0" w:color="auto"/>
          </w:divBdr>
        </w:div>
        <w:div w:id="213077708">
          <w:marLeft w:val="0"/>
          <w:marRight w:val="0"/>
          <w:marTop w:val="0"/>
          <w:marBottom w:val="0"/>
          <w:divBdr>
            <w:top w:val="none" w:sz="0" w:space="0" w:color="auto"/>
            <w:left w:val="none" w:sz="0" w:space="0" w:color="auto"/>
            <w:bottom w:val="none" w:sz="0" w:space="0" w:color="auto"/>
            <w:right w:val="none" w:sz="0" w:space="0" w:color="auto"/>
          </w:divBdr>
        </w:div>
        <w:div w:id="110394726">
          <w:marLeft w:val="0"/>
          <w:marRight w:val="0"/>
          <w:marTop w:val="0"/>
          <w:marBottom w:val="0"/>
          <w:divBdr>
            <w:top w:val="none" w:sz="0" w:space="0" w:color="auto"/>
            <w:left w:val="none" w:sz="0" w:space="0" w:color="auto"/>
            <w:bottom w:val="none" w:sz="0" w:space="0" w:color="auto"/>
            <w:right w:val="none" w:sz="0" w:space="0" w:color="auto"/>
          </w:divBdr>
        </w:div>
      </w:divsChild>
    </w:div>
    <w:div w:id="1362434975">
      <w:bodyDiv w:val="1"/>
      <w:marLeft w:val="0"/>
      <w:marRight w:val="0"/>
      <w:marTop w:val="0"/>
      <w:marBottom w:val="0"/>
      <w:divBdr>
        <w:top w:val="none" w:sz="0" w:space="0" w:color="auto"/>
        <w:left w:val="none" w:sz="0" w:space="0" w:color="auto"/>
        <w:bottom w:val="none" w:sz="0" w:space="0" w:color="auto"/>
        <w:right w:val="none" w:sz="0" w:space="0" w:color="auto"/>
      </w:divBdr>
    </w:div>
    <w:div w:id="1370841513">
      <w:bodyDiv w:val="1"/>
      <w:marLeft w:val="0"/>
      <w:marRight w:val="0"/>
      <w:marTop w:val="0"/>
      <w:marBottom w:val="0"/>
      <w:divBdr>
        <w:top w:val="none" w:sz="0" w:space="0" w:color="auto"/>
        <w:left w:val="none" w:sz="0" w:space="0" w:color="auto"/>
        <w:bottom w:val="none" w:sz="0" w:space="0" w:color="auto"/>
        <w:right w:val="none" w:sz="0" w:space="0" w:color="auto"/>
      </w:divBdr>
    </w:div>
    <w:div w:id="1382364702">
      <w:bodyDiv w:val="1"/>
      <w:marLeft w:val="0"/>
      <w:marRight w:val="0"/>
      <w:marTop w:val="0"/>
      <w:marBottom w:val="0"/>
      <w:divBdr>
        <w:top w:val="none" w:sz="0" w:space="0" w:color="auto"/>
        <w:left w:val="none" w:sz="0" w:space="0" w:color="auto"/>
        <w:bottom w:val="none" w:sz="0" w:space="0" w:color="auto"/>
        <w:right w:val="none" w:sz="0" w:space="0" w:color="auto"/>
      </w:divBdr>
    </w:div>
    <w:div w:id="1383019422">
      <w:bodyDiv w:val="1"/>
      <w:marLeft w:val="0"/>
      <w:marRight w:val="0"/>
      <w:marTop w:val="0"/>
      <w:marBottom w:val="0"/>
      <w:divBdr>
        <w:top w:val="none" w:sz="0" w:space="0" w:color="auto"/>
        <w:left w:val="none" w:sz="0" w:space="0" w:color="auto"/>
        <w:bottom w:val="none" w:sz="0" w:space="0" w:color="auto"/>
        <w:right w:val="none" w:sz="0" w:space="0" w:color="auto"/>
      </w:divBdr>
    </w:div>
    <w:div w:id="1392389266">
      <w:bodyDiv w:val="1"/>
      <w:marLeft w:val="0"/>
      <w:marRight w:val="0"/>
      <w:marTop w:val="0"/>
      <w:marBottom w:val="0"/>
      <w:divBdr>
        <w:top w:val="none" w:sz="0" w:space="0" w:color="auto"/>
        <w:left w:val="none" w:sz="0" w:space="0" w:color="auto"/>
        <w:bottom w:val="none" w:sz="0" w:space="0" w:color="auto"/>
        <w:right w:val="none" w:sz="0" w:space="0" w:color="auto"/>
      </w:divBdr>
    </w:div>
    <w:div w:id="1440442883">
      <w:bodyDiv w:val="1"/>
      <w:marLeft w:val="0"/>
      <w:marRight w:val="0"/>
      <w:marTop w:val="0"/>
      <w:marBottom w:val="0"/>
      <w:divBdr>
        <w:top w:val="none" w:sz="0" w:space="0" w:color="auto"/>
        <w:left w:val="none" w:sz="0" w:space="0" w:color="auto"/>
        <w:bottom w:val="none" w:sz="0" w:space="0" w:color="auto"/>
        <w:right w:val="none" w:sz="0" w:space="0" w:color="auto"/>
      </w:divBdr>
    </w:div>
    <w:div w:id="1452288283">
      <w:bodyDiv w:val="1"/>
      <w:marLeft w:val="0"/>
      <w:marRight w:val="0"/>
      <w:marTop w:val="0"/>
      <w:marBottom w:val="0"/>
      <w:divBdr>
        <w:top w:val="none" w:sz="0" w:space="0" w:color="auto"/>
        <w:left w:val="none" w:sz="0" w:space="0" w:color="auto"/>
        <w:bottom w:val="none" w:sz="0" w:space="0" w:color="auto"/>
        <w:right w:val="none" w:sz="0" w:space="0" w:color="auto"/>
      </w:divBdr>
    </w:div>
    <w:div w:id="1555893454">
      <w:bodyDiv w:val="1"/>
      <w:marLeft w:val="0"/>
      <w:marRight w:val="0"/>
      <w:marTop w:val="0"/>
      <w:marBottom w:val="0"/>
      <w:divBdr>
        <w:top w:val="none" w:sz="0" w:space="0" w:color="auto"/>
        <w:left w:val="none" w:sz="0" w:space="0" w:color="auto"/>
        <w:bottom w:val="none" w:sz="0" w:space="0" w:color="auto"/>
        <w:right w:val="none" w:sz="0" w:space="0" w:color="auto"/>
      </w:divBdr>
      <w:divsChild>
        <w:div w:id="1605577156">
          <w:marLeft w:val="0"/>
          <w:marRight w:val="0"/>
          <w:marTop w:val="0"/>
          <w:marBottom w:val="0"/>
          <w:divBdr>
            <w:top w:val="none" w:sz="0" w:space="0" w:color="auto"/>
            <w:left w:val="none" w:sz="0" w:space="0" w:color="auto"/>
            <w:bottom w:val="none" w:sz="0" w:space="0" w:color="auto"/>
            <w:right w:val="none" w:sz="0" w:space="0" w:color="auto"/>
          </w:divBdr>
          <w:divsChild>
            <w:div w:id="1065954396">
              <w:marLeft w:val="0"/>
              <w:marRight w:val="0"/>
              <w:marTop w:val="0"/>
              <w:marBottom w:val="0"/>
              <w:divBdr>
                <w:top w:val="none" w:sz="0" w:space="0" w:color="auto"/>
                <w:left w:val="none" w:sz="0" w:space="0" w:color="auto"/>
                <w:bottom w:val="none" w:sz="0" w:space="0" w:color="auto"/>
                <w:right w:val="none" w:sz="0" w:space="0" w:color="auto"/>
              </w:divBdr>
              <w:divsChild>
                <w:div w:id="10625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48150">
      <w:bodyDiv w:val="1"/>
      <w:marLeft w:val="0"/>
      <w:marRight w:val="0"/>
      <w:marTop w:val="0"/>
      <w:marBottom w:val="0"/>
      <w:divBdr>
        <w:top w:val="none" w:sz="0" w:space="0" w:color="auto"/>
        <w:left w:val="none" w:sz="0" w:space="0" w:color="auto"/>
        <w:bottom w:val="none" w:sz="0" w:space="0" w:color="auto"/>
        <w:right w:val="none" w:sz="0" w:space="0" w:color="auto"/>
      </w:divBdr>
    </w:div>
    <w:div w:id="1622761788">
      <w:bodyDiv w:val="1"/>
      <w:marLeft w:val="0"/>
      <w:marRight w:val="0"/>
      <w:marTop w:val="0"/>
      <w:marBottom w:val="0"/>
      <w:divBdr>
        <w:top w:val="none" w:sz="0" w:space="0" w:color="auto"/>
        <w:left w:val="none" w:sz="0" w:space="0" w:color="auto"/>
        <w:bottom w:val="none" w:sz="0" w:space="0" w:color="auto"/>
        <w:right w:val="none" w:sz="0" w:space="0" w:color="auto"/>
      </w:divBdr>
      <w:divsChild>
        <w:div w:id="1193953441">
          <w:marLeft w:val="0"/>
          <w:marRight w:val="0"/>
          <w:marTop w:val="0"/>
          <w:marBottom w:val="0"/>
          <w:divBdr>
            <w:top w:val="none" w:sz="0" w:space="0" w:color="auto"/>
            <w:left w:val="none" w:sz="0" w:space="0" w:color="auto"/>
            <w:bottom w:val="none" w:sz="0" w:space="0" w:color="auto"/>
            <w:right w:val="none" w:sz="0" w:space="0" w:color="auto"/>
          </w:divBdr>
          <w:divsChild>
            <w:div w:id="1122530654">
              <w:marLeft w:val="0"/>
              <w:marRight w:val="0"/>
              <w:marTop w:val="0"/>
              <w:marBottom w:val="0"/>
              <w:divBdr>
                <w:top w:val="none" w:sz="0" w:space="0" w:color="auto"/>
                <w:left w:val="none" w:sz="0" w:space="0" w:color="auto"/>
                <w:bottom w:val="none" w:sz="0" w:space="0" w:color="auto"/>
                <w:right w:val="none" w:sz="0" w:space="0" w:color="auto"/>
              </w:divBdr>
              <w:divsChild>
                <w:div w:id="1985308301">
                  <w:marLeft w:val="0"/>
                  <w:marRight w:val="0"/>
                  <w:marTop w:val="0"/>
                  <w:marBottom w:val="0"/>
                  <w:divBdr>
                    <w:top w:val="none" w:sz="0" w:space="0" w:color="auto"/>
                    <w:left w:val="none" w:sz="0" w:space="0" w:color="auto"/>
                    <w:bottom w:val="none" w:sz="0" w:space="0" w:color="auto"/>
                    <w:right w:val="none" w:sz="0" w:space="0" w:color="auto"/>
                  </w:divBdr>
                </w:div>
              </w:divsChild>
            </w:div>
            <w:div w:id="734009555">
              <w:marLeft w:val="0"/>
              <w:marRight w:val="0"/>
              <w:marTop w:val="0"/>
              <w:marBottom w:val="0"/>
              <w:divBdr>
                <w:top w:val="none" w:sz="0" w:space="0" w:color="auto"/>
                <w:left w:val="none" w:sz="0" w:space="0" w:color="auto"/>
                <w:bottom w:val="none" w:sz="0" w:space="0" w:color="auto"/>
                <w:right w:val="none" w:sz="0" w:space="0" w:color="auto"/>
              </w:divBdr>
              <w:divsChild>
                <w:div w:id="1053697131">
                  <w:marLeft w:val="0"/>
                  <w:marRight w:val="0"/>
                  <w:marTop w:val="0"/>
                  <w:marBottom w:val="0"/>
                  <w:divBdr>
                    <w:top w:val="none" w:sz="0" w:space="0" w:color="auto"/>
                    <w:left w:val="none" w:sz="0" w:space="0" w:color="auto"/>
                    <w:bottom w:val="none" w:sz="0" w:space="0" w:color="auto"/>
                    <w:right w:val="none" w:sz="0" w:space="0" w:color="auto"/>
                  </w:divBdr>
                </w:div>
              </w:divsChild>
            </w:div>
            <w:div w:id="364449422">
              <w:marLeft w:val="0"/>
              <w:marRight w:val="0"/>
              <w:marTop w:val="0"/>
              <w:marBottom w:val="0"/>
              <w:divBdr>
                <w:top w:val="none" w:sz="0" w:space="0" w:color="auto"/>
                <w:left w:val="none" w:sz="0" w:space="0" w:color="auto"/>
                <w:bottom w:val="none" w:sz="0" w:space="0" w:color="auto"/>
                <w:right w:val="none" w:sz="0" w:space="0" w:color="auto"/>
              </w:divBdr>
              <w:divsChild>
                <w:div w:id="1465805752">
                  <w:marLeft w:val="0"/>
                  <w:marRight w:val="0"/>
                  <w:marTop w:val="0"/>
                  <w:marBottom w:val="0"/>
                  <w:divBdr>
                    <w:top w:val="none" w:sz="0" w:space="0" w:color="auto"/>
                    <w:left w:val="none" w:sz="0" w:space="0" w:color="auto"/>
                    <w:bottom w:val="none" w:sz="0" w:space="0" w:color="auto"/>
                    <w:right w:val="none" w:sz="0" w:space="0" w:color="auto"/>
                  </w:divBdr>
                </w:div>
              </w:divsChild>
            </w:div>
            <w:div w:id="473522641">
              <w:marLeft w:val="0"/>
              <w:marRight w:val="0"/>
              <w:marTop w:val="0"/>
              <w:marBottom w:val="0"/>
              <w:divBdr>
                <w:top w:val="none" w:sz="0" w:space="0" w:color="auto"/>
                <w:left w:val="none" w:sz="0" w:space="0" w:color="auto"/>
                <w:bottom w:val="none" w:sz="0" w:space="0" w:color="auto"/>
                <w:right w:val="none" w:sz="0" w:space="0" w:color="auto"/>
              </w:divBdr>
              <w:divsChild>
                <w:div w:id="19279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69889">
      <w:bodyDiv w:val="1"/>
      <w:marLeft w:val="0"/>
      <w:marRight w:val="0"/>
      <w:marTop w:val="0"/>
      <w:marBottom w:val="0"/>
      <w:divBdr>
        <w:top w:val="none" w:sz="0" w:space="0" w:color="auto"/>
        <w:left w:val="none" w:sz="0" w:space="0" w:color="auto"/>
        <w:bottom w:val="none" w:sz="0" w:space="0" w:color="auto"/>
        <w:right w:val="none" w:sz="0" w:space="0" w:color="auto"/>
      </w:divBdr>
    </w:div>
    <w:div w:id="1744135831">
      <w:bodyDiv w:val="1"/>
      <w:marLeft w:val="0"/>
      <w:marRight w:val="0"/>
      <w:marTop w:val="0"/>
      <w:marBottom w:val="0"/>
      <w:divBdr>
        <w:top w:val="none" w:sz="0" w:space="0" w:color="auto"/>
        <w:left w:val="none" w:sz="0" w:space="0" w:color="auto"/>
        <w:bottom w:val="none" w:sz="0" w:space="0" w:color="auto"/>
        <w:right w:val="none" w:sz="0" w:space="0" w:color="auto"/>
      </w:divBdr>
    </w:div>
    <w:div w:id="1766488407">
      <w:bodyDiv w:val="1"/>
      <w:marLeft w:val="0"/>
      <w:marRight w:val="0"/>
      <w:marTop w:val="0"/>
      <w:marBottom w:val="0"/>
      <w:divBdr>
        <w:top w:val="none" w:sz="0" w:space="0" w:color="auto"/>
        <w:left w:val="none" w:sz="0" w:space="0" w:color="auto"/>
        <w:bottom w:val="none" w:sz="0" w:space="0" w:color="auto"/>
        <w:right w:val="none" w:sz="0" w:space="0" w:color="auto"/>
      </w:divBdr>
    </w:div>
    <w:div w:id="1787654786">
      <w:bodyDiv w:val="1"/>
      <w:marLeft w:val="0"/>
      <w:marRight w:val="0"/>
      <w:marTop w:val="0"/>
      <w:marBottom w:val="0"/>
      <w:divBdr>
        <w:top w:val="none" w:sz="0" w:space="0" w:color="auto"/>
        <w:left w:val="none" w:sz="0" w:space="0" w:color="auto"/>
        <w:bottom w:val="none" w:sz="0" w:space="0" w:color="auto"/>
        <w:right w:val="none" w:sz="0" w:space="0" w:color="auto"/>
      </w:divBdr>
      <w:divsChild>
        <w:div w:id="689987683">
          <w:marLeft w:val="0"/>
          <w:marRight w:val="0"/>
          <w:marTop w:val="0"/>
          <w:marBottom w:val="0"/>
          <w:divBdr>
            <w:top w:val="none" w:sz="0" w:space="0" w:color="auto"/>
            <w:left w:val="none" w:sz="0" w:space="0" w:color="auto"/>
            <w:bottom w:val="none" w:sz="0" w:space="0" w:color="auto"/>
            <w:right w:val="none" w:sz="0" w:space="0" w:color="auto"/>
          </w:divBdr>
          <w:divsChild>
            <w:div w:id="1991903380">
              <w:marLeft w:val="0"/>
              <w:marRight w:val="0"/>
              <w:marTop w:val="0"/>
              <w:marBottom w:val="0"/>
              <w:divBdr>
                <w:top w:val="none" w:sz="0" w:space="0" w:color="auto"/>
                <w:left w:val="none" w:sz="0" w:space="0" w:color="auto"/>
                <w:bottom w:val="none" w:sz="0" w:space="0" w:color="auto"/>
                <w:right w:val="none" w:sz="0" w:space="0" w:color="auto"/>
              </w:divBdr>
              <w:divsChild>
                <w:div w:id="2012297743">
                  <w:marLeft w:val="0"/>
                  <w:marRight w:val="0"/>
                  <w:marTop w:val="0"/>
                  <w:marBottom w:val="0"/>
                  <w:divBdr>
                    <w:top w:val="none" w:sz="0" w:space="0" w:color="auto"/>
                    <w:left w:val="none" w:sz="0" w:space="0" w:color="auto"/>
                    <w:bottom w:val="none" w:sz="0" w:space="0" w:color="auto"/>
                    <w:right w:val="none" w:sz="0" w:space="0" w:color="auto"/>
                  </w:divBdr>
                  <w:divsChild>
                    <w:div w:id="14770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79690">
      <w:bodyDiv w:val="1"/>
      <w:marLeft w:val="0"/>
      <w:marRight w:val="0"/>
      <w:marTop w:val="0"/>
      <w:marBottom w:val="0"/>
      <w:divBdr>
        <w:top w:val="none" w:sz="0" w:space="0" w:color="auto"/>
        <w:left w:val="none" w:sz="0" w:space="0" w:color="auto"/>
        <w:bottom w:val="none" w:sz="0" w:space="0" w:color="auto"/>
        <w:right w:val="none" w:sz="0" w:space="0" w:color="auto"/>
      </w:divBdr>
      <w:divsChild>
        <w:div w:id="215286250">
          <w:marLeft w:val="0"/>
          <w:marRight w:val="0"/>
          <w:marTop w:val="0"/>
          <w:marBottom w:val="0"/>
          <w:divBdr>
            <w:top w:val="none" w:sz="0" w:space="0" w:color="auto"/>
            <w:left w:val="none" w:sz="0" w:space="0" w:color="auto"/>
            <w:bottom w:val="none" w:sz="0" w:space="0" w:color="auto"/>
            <w:right w:val="none" w:sz="0" w:space="0" w:color="auto"/>
          </w:divBdr>
          <w:divsChild>
            <w:div w:id="558249327">
              <w:marLeft w:val="0"/>
              <w:marRight w:val="0"/>
              <w:marTop w:val="0"/>
              <w:marBottom w:val="0"/>
              <w:divBdr>
                <w:top w:val="none" w:sz="0" w:space="0" w:color="auto"/>
                <w:left w:val="none" w:sz="0" w:space="0" w:color="auto"/>
                <w:bottom w:val="none" w:sz="0" w:space="0" w:color="auto"/>
                <w:right w:val="none" w:sz="0" w:space="0" w:color="auto"/>
              </w:divBdr>
              <w:divsChild>
                <w:div w:id="5947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2358">
      <w:bodyDiv w:val="1"/>
      <w:marLeft w:val="0"/>
      <w:marRight w:val="0"/>
      <w:marTop w:val="0"/>
      <w:marBottom w:val="0"/>
      <w:divBdr>
        <w:top w:val="none" w:sz="0" w:space="0" w:color="auto"/>
        <w:left w:val="none" w:sz="0" w:space="0" w:color="auto"/>
        <w:bottom w:val="none" w:sz="0" w:space="0" w:color="auto"/>
        <w:right w:val="none" w:sz="0" w:space="0" w:color="auto"/>
      </w:divBdr>
    </w:div>
    <w:div w:id="2002780411">
      <w:bodyDiv w:val="1"/>
      <w:marLeft w:val="0"/>
      <w:marRight w:val="0"/>
      <w:marTop w:val="0"/>
      <w:marBottom w:val="0"/>
      <w:divBdr>
        <w:top w:val="none" w:sz="0" w:space="0" w:color="auto"/>
        <w:left w:val="none" w:sz="0" w:space="0" w:color="auto"/>
        <w:bottom w:val="none" w:sz="0" w:space="0" w:color="auto"/>
        <w:right w:val="none" w:sz="0" w:space="0" w:color="auto"/>
      </w:divBdr>
    </w:div>
    <w:div w:id="2007249523">
      <w:bodyDiv w:val="1"/>
      <w:marLeft w:val="0"/>
      <w:marRight w:val="0"/>
      <w:marTop w:val="0"/>
      <w:marBottom w:val="0"/>
      <w:divBdr>
        <w:top w:val="none" w:sz="0" w:space="0" w:color="auto"/>
        <w:left w:val="none" w:sz="0" w:space="0" w:color="auto"/>
        <w:bottom w:val="none" w:sz="0" w:space="0" w:color="auto"/>
        <w:right w:val="none" w:sz="0" w:space="0" w:color="auto"/>
      </w:divBdr>
    </w:div>
    <w:div w:id="2059042782">
      <w:bodyDiv w:val="1"/>
      <w:marLeft w:val="0"/>
      <w:marRight w:val="0"/>
      <w:marTop w:val="0"/>
      <w:marBottom w:val="0"/>
      <w:divBdr>
        <w:top w:val="none" w:sz="0" w:space="0" w:color="auto"/>
        <w:left w:val="none" w:sz="0" w:space="0" w:color="auto"/>
        <w:bottom w:val="none" w:sz="0" w:space="0" w:color="auto"/>
        <w:right w:val="none" w:sz="0" w:space="0" w:color="auto"/>
      </w:divBdr>
    </w:div>
    <w:div w:id="209547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south-norfolk.gov.uk/online-applications/applicationDetails.do?keyVal=QXDGKAOQKR700&amp;activeTab=summa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south-norfolk.gov.uk/online-applications/applicationDetails.do?keyVal=QVZBCDOQ0IS00&amp;activeTab=summ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south-norfolk.gov.uk/online-applications/applicationDetails.do?keyVal=QWPGMKOQKIL00&amp;activeTab=summary"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info.south-norfolk.gov.uk/online-applications/applicationDetails.do?keyVal=QXDGJYOQKR600&amp;activeTab=summary"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F2CFC-1A7A-A941-B170-0C4E4C5B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Agenda</vt:lpstr>
    </vt:vector>
  </TitlesOfParts>
  <Manager/>
  <Company/>
  <LinksUpToDate>false</LinksUpToDate>
  <CharactersWithSpaces>3717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Tibenham Parish Council</dc:creator>
  <cp:keywords/>
  <dc:description/>
  <cp:lastModifiedBy>Alison Ibbitt</cp:lastModifiedBy>
  <cp:revision>22</cp:revision>
  <cp:lastPrinted>2021-07-08T09:16:00Z</cp:lastPrinted>
  <dcterms:created xsi:type="dcterms:W3CDTF">2021-06-29T13:09:00Z</dcterms:created>
  <dcterms:modified xsi:type="dcterms:W3CDTF">2021-08-25T10:52:00Z</dcterms:modified>
  <cp:category/>
</cp:coreProperties>
</file>