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C002" w14:textId="1476C232" w:rsidR="00116D95" w:rsidRDefault="00116D95" w:rsidP="002C01A3">
      <w:pPr>
        <w:pStyle w:val="Heading1"/>
        <w:ind w:left="142"/>
      </w:pPr>
      <w:r w:rsidRPr="00546F01">
        <w:t>Tibenham Parish Council</w:t>
      </w:r>
    </w:p>
    <w:p w14:paraId="2B04C56B" w14:textId="77777777" w:rsidR="00435417" w:rsidRPr="00435417" w:rsidRDefault="00435417" w:rsidP="00435417"/>
    <w:p w14:paraId="37EC2215" w14:textId="5CC44E1E" w:rsidR="00435417" w:rsidRPr="001E4396" w:rsidRDefault="00435417" w:rsidP="00435417">
      <w:pPr>
        <w:pStyle w:val="Body"/>
        <w:ind w:left="0" w:firstLine="0"/>
        <w:rPr>
          <w:rFonts w:asciiTheme="minorHAnsi" w:eastAsia="Tahoma" w:hAnsiTheme="minorHAnsi" w:cstheme="minorHAnsi"/>
          <w:b/>
          <w:bCs/>
          <w:lang w:val="en-GB"/>
        </w:rPr>
      </w:pPr>
      <w:r w:rsidRPr="001E4396">
        <w:rPr>
          <w:rFonts w:asciiTheme="minorHAnsi" w:hAnsiTheme="minorHAnsi" w:cstheme="minorHAnsi"/>
          <w:lang w:val="en-GB"/>
        </w:rPr>
        <w:t xml:space="preserve">Minutes of the Parish Council meeting held in the </w:t>
      </w:r>
      <w:r>
        <w:rPr>
          <w:rFonts w:asciiTheme="minorHAnsi" w:hAnsiTheme="minorHAnsi" w:cstheme="minorHAnsi"/>
          <w:lang w:val="en-GB"/>
        </w:rPr>
        <w:t>Main Hall</w:t>
      </w:r>
      <w:r w:rsidRPr="001E4396">
        <w:rPr>
          <w:rFonts w:asciiTheme="minorHAnsi" w:hAnsiTheme="minorHAnsi" w:cstheme="minorHAnsi"/>
          <w:lang w:val="en-GB"/>
        </w:rPr>
        <w:t xml:space="preserve"> Room, Tibenham Community Hall on </w:t>
      </w:r>
      <w:r w:rsidRPr="001E4396">
        <w:rPr>
          <w:rFonts w:asciiTheme="minorHAnsi" w:hAnsiTheme="minorHAnsi" w:cstheme="minorHAnsi"/>
          <w:b/>
          <w:lang w:val="en-GB"/>
        </w:rPr>
        <w:t>Wednesday, 1</w:t>
      </w:r>
      <w:r>
        <w:rPr>
          <w:rFonts w:asciiTheme="minorHAnsi" w:hAnsiTheme="minorHAnsi" w:cstheme="minorHAnsi"/>
          <w:b/>
          <w:lang w:val="en-GB"/>
        </w:rPr>
        <w:t>4</w:t>
      </w:r>
      <w:r w:rsidRPr="001E4396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Pr="001E4396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July</w:t>
      </w:r>
      <w:r w:rsidRPr="001E4396">
        <w:rPr>
          <w:rFonts w:asciiTheme="minorHAnsi" w:hAnsiTheme="minorHAnsi" w:cstheme="minorHAnsi"/>
          <w:b/>
          <w:lang w:val="en-GB"/>
        </w:rPr>
        <w:t xml:space="preserve"> 2021 at </w:t>
      </w:r>
      <w:r>
        <w:rPr>
          <w:rFonts w:asciiTheme="minorHAnsi" w:hAnsiTheme="minorHAnsi" w:cstheme="minorHAnsi"/>
          <w:b/>
          <w:lang w:val="en-GB"/>
        </w:rPr>
        <w:t>7</w:t>
      </w:r>
      <w:r w:rsidRPr="001E4396">
        <w:rPr>
          <w:rFonts w:asciiTheme="minorHAnsi" w:hAnsiTheme="minorHAnsi" w:cstheme="minorHAnsi"/>
          <w:b/>
          <w:lang w:val="en-GB"/>
        </w:rPr>
        <w:t>.</w:t>
      </w:r>
      <w:r>
        <w:rPr>
          <w:rFonts w:asciiTheme="minorHAnsi" w:hAnsiTheme="minorHAnsi" w:cstheme="minorHAnsi"/>
          <w:b/>
          <w:lang w:val="en-GB"/>
        </w:rPr>
        <w:t>3</w:t>
      </w:r>
      <w:r w:rsidRPr="001E4396">
        <w:rPr>
          <w:rFonts w:asciiTheme="minorHAnsi" w:hAnsiTheme="minorHAnsi" w:cstheme="minorHAnsi"/>
          <w:b/>
          <w:lang w:val="en-GB"/>
        </w:rPr>
        <w:t>0pm</w:t>
      </w:r>
    </w:p>
    <w:p w14:paraId="78E4629B" w14:textId="77777777" w:rsidR="00435417" w:rsidRPr="001E4396" w:rsidRDefault="00435417" w:rsidP="00435417">
      <w:pPr>
        <w:pStyle w:val="Body"/>
        <w:ind w:left="0"/>
        <w:rPr>
          <w:rFonts w:asciiTheme="minorHAnsi" w:eastAsia="Tahoma" w:hAnsiTheme="minorHAnsi" w:cstheme="minorHAnsi"/>
          <w:b/>
          <w:bCs/>
          <w:lang w:val="en-GB"/>
        </w:rPr>
      </w:pPr>
    </w:p>
    <w:p w14:paraId="6CA7D27C" w14:textId="18841C0B" w:rsidR="00435417" w:rsidRPr="001E4396" w:rsidRDefault="00435417" w:rsidP="00435417">
      <w:pPr>
        <w:pStyle w:val="Body"/>
        <w:ind w:left="0" w:firstLine="0"/>
        <w:rPr>
          <w:rFonts w:asciiTheme="minorHAnsi" w:eastAsia="Tahoma" w:hAnsiTheme="minorHAnsi" w:cstheme="minorHAnsi"/>
          <w:lang w:val="en-GB"/>
        </w:rPr>
      </w:pPr>
      <w:r w:rsidRPr="001E4396">
        <w:rPr>
          <w:rFonts w:asciiTheme="minorHAnsi" w:hAnsiTheme="minorHAnsi" w:cstheme="minorHAnsi"/>
          <w:lang w:val="en-GB"/>
        </w:rPr>
        <w:t xml:space="preserve">Councillors present: Gareth Roderick-Jones (Chairman), </w:t>
      </w:r>
      <w:r w:rsidRPr="001E4396">
        <w:rPr>
          <w:rFonts w:asciiTheme="minorHAnsi" w:eastAsia="Tahoma" w:hAnsiTheme="minorHAnsi" w:cstheme="minorHAnsi"/>
          <w:lang w:val="en-GB"/>
        </w:rPr>
        <w:t>David Timson (Vice Chairman), Leah Smith</w:t>
      </w:r>
      <w:r>
        <w:rPr>
          <w:rFonts w:asciiTheme="minorHAnsi" w:eastAsia="Tahoma" w:hAnsiTheme="minorHAnsi" w:cstheme="minorHAnsi"/>
          <w:lang w:val="en-GB"/>
        </w:rPr>
        <w:t>, Gemma Lambert.</w:t>
      </w:r>
    </w:p>
    <w:p w14:paraId="7D42DAC0" w14:textId="77777777" w:rsidR="00435417" w:rsidRPr="001E4396" w:rsidRDefault="00435417" w:rsidP="00435417">
      <w:pPr>
        <w:pStyle w:val="Body"/>
        <w:ind w:left="0"/>
        <w:rPr>
          <w:rFonts w:asciiTheme="minorHAnsi" w:eastAsia="Tahoma" w:hAnsiTheme="minorHAnsi" w:cstheme="minorHAnsi"/>
          <w:lang w:val="en-GB"/>
        </w:rPr>
      </w:pPr>
      <w:r w:rsidRPr="001E4396">
        <w:rPr>
          <w:rFonts w:asciiTheme="minorHAnsi" w:eastAsia="Tahoma" w:hAnsiTheme="minorHAnsi" w:cstheme="minorHAnsi"/>
          <w:lang w:val="en-GB"/>
        </w:rPr>
        <w:tab/>
      </w:r>
      <w:r w:rsidRPr="001E4396">
        <w:rPr>
          <w:rFonts w:asciiTheme="minorHAnsi" w:eastAsia="Tahoma" w:hAnsiTheme="minorHAnsi" w:cstheme="minorHAnsi"/>
          <w:lang w:val="en-GB"/>
        </w:rPr>
        <w:tab/>
      </w:r>
      <w:r w:rsidRPr="001E4396">
        <w:rPr>
          <w:rFonts w:asciiTheme="minorHAnsi" w:eastAsia="Tahoma" w:hAnsiTheme="minorHAnsi" w:cstheme="minorHAnsi"/>
          <w:lang w:val="en-GB"/>
        </w:rPr>
        <w:tab/>
      </w:r>
      <w:r w:rsidRPr="001E4396">
        <w:rPr>
          <w:rFonts w:asciiTheme="minorHAnsi" w:eastAsia="Tahoma" w:hAnsiTheme="minorHAnsi" w:cstheme="minorHAnsi"/>
          <w:lang w:val="en-GB"/>
        </w:rPr>
        <w:tab/>
      </w:r>
      <w:r w:rsidRPr="001E4396">
        <w:rPr>
          <w:rFonts w:asciiTheme="minorHAnsi" w:eastAsia="Tahoma" w:hAnsiTheme="minorHAnsi" w:cstheme="minorHAnsi"/>
          <w:lang w:val="en-GB"/>
        </w:rPr>
        <w:tab/>
      </w:r>
    </w:p>
    <w:p w14:paraId="08CEF3C3" w14:textId="040BDB95" w:rsidR="00435417" w:rsidRDefault="00435417" w:rsidP="00435417">
      <w:pPr>
        <w:pStyle w:val="Body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lang w:val="en-GB"/>
        </w:rPr>
      </w:pPr>
      <w:r w:rsidRPr="001E4396">
        <w:rPr>
          <w:rFonts w:asciiTheme="minorHAnsi" w:hAnsiTheme="minorHAnsi" w:cstheme="minorHAnsi"/>
          <w:lang w:val="en-GB"/>
        </w:rPr>
        <w:t>In attendance:</w:t>
      </w:r>
      <w:r>
        <w:rPr>
          <w:rFonts w:asciiTheme="minorHAnsi" w:hAnsiTheme="minorHAnsi" w:cstheme="minorHAnsi"/>
          <w:lang w:val="en-GB"/>
        </w:rPr>
        <w:t xml:space="preserve"> Tony Wainwright</w:t>
      </w:r>
      <w:r w:rsidRPr="001E4396">
        <w:rPr>
          <w:rFonts w:asciiTheme="minorHAnsi" w:hAnsiTheme="minorHAnsi" w:cstheme="minorHAnsi"/>
          <w:lang w:val="en-GB"/>
        </w:rPr>
        <w:t xml:space="preserve"> (Parish Clerk), District Cllr James </w:t>
      </w:r>
      <w:r>
        <w:rPr>
          <w:rFonts w:asciiTheme="minorHAnsi" w:hAnsiTheme="minorHAnsi" w:cstheme="minorHAnsi"/>
          <w:lang w:val="en-GB"/>
        </w:rPr>
        <w:t>Easter</w:t>
      </w:r>
      <w:r w:rsidRPr="001E4396">
        <w:rPr>
          <w:rFonts w:asciiTheme="minorHAnsi" w:hAnsiTheme="minorHAnsi" w:cstheme="minorHAnsi"/>
          <w:lang w:val="en-GB"/>
        </w:rPr>
        <w:t>.</w:t>
      </w:r>
      <w:r w:rsidRPr="001E4396">
        <w:rPr>
          <w:rFonts w:asciiTheme="minorHAnsi" w:hAnsiTheme="minorHAnsi" w:cstheme="minorHAnsi"/>
          <w:lang w:val="en-GB"/>
        </w:rPr>
        <w:tab/>
      </w:r>
    </w:p>
    <w:p w14:paraId="51349FED" w14:textId="3494DF33" w:rsidR="00997A2F" w:rsidRPr="001E4396" w:rsidRDefault="00997A2F" w:rsidP="00435417">
      <w:pPr>
        <w:pStyle w:val="Body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Apologies: Cllr Carolyn Knight, County Cllr Barry Duffin.</w:t>
      </w:r>
    </w:p>
    <w:p w14:paraId="0A2F24E7" w14:textId="77777777" w:rsidR="00116D95" w:rsidRPr="0072089A" w:rsidRDefault="00116D95" w:rsidP="000D7AAD">
      <w:pPr>
        <w:tabs>
          <w:tab w:val="left" w:pos="567"/>
        </w:tabs>
        <w:ind w:left="142"/>
        <w:jc w:val="center"/>
        <w:rPr>
          <w:rFonts w:cstheme="minorHAnsi"/>
          <w:b/>
          <w:sz w:val="22"/>
          <w:szCs w:val="22"/>
        </w:rPr>
      </w:pPr>
    </w:p>
    <w:p w14:paraId="193EEE03" w14:textId="7DBC2D08" w:rsidR="00EA6FCF" w:rsidRDefault="00263751" w:rsidP="00D86575">
      <w:pPr>
        <w:pStyle w:val="Heading3"/>
      </w:pPr>
      <w:r w:rsidRPr="00D86575">
        <w:t xml:space="preserve">Public </w:t>
      </w:r>
      <w:r w:rsidR="00BC7D94" w:rsidRPr="00D86575">
        <w:t>Participation</w:t>
      </w:r>
    </w:p>
    <w:p w14:paraId="26FB6BC0" w14:textId="5322A56D" w:rsidR="00997A2F" w:rsidRPr="00435417" w:rsidRDefault="00435417" w:rsidP="002E7363">
      <w:pPr>
        <w:ind w:left="644"/>
      </w:pPr>
      <w:r>
        <w:t xml:space="preserve">Two members of the public attended, for the purpose of </w:t>
      </w:r>
      <w:r w:rsidR="002E7363">
        <w:t xml:space="preserve">discussing </w:t>
      </w:r>
      <w:r>
        <w:t>the continued Noise problem at Tibenham airfield</w:t>
      </w:r>
      <w:r w:rsidR="002E7363">
        <w:t>, due to its use for car racing</w:t>
      </w:r>
      <w:r>
        <w:t xml:space="preserve">. </w:t>
      </w:r>
      <w:r w:rsidR="002E7363">
        <w:t xml:space="preserve">Cllr </w:t>
      </w:r>
      <w:r>
        <w:t xml:space="preserve">Easter agreed to </w:t>
      </w:r>
      <w:r w:rsidR="007B5818">
        <w:t>liaise</w:t>
      </w:r>
      <w:r>
        <w:t xml:space="preserve"> offline to visit the site during a race meeting, and while the SNDC representative was present.</w:t>
      </w:r>
    </w:p>
    <w:p w14:paraId="66823FF1" w14:textId="09F43E0A" w:rsidR="00116D95" w:rsidRPr="00D86575" w:rsidRDefault="0001186D" w:rsidP="00D86575">
      <w:pPr>
        <w:pStyle w:val="Heading3"/>
      </w:pPr>
      <w:r w:rsidRPr="00D86575">
        <w:t>reports</w:t>
      </w:r>
      <w:r w:rsidR="00D4765C" w:rsidRPr="00D86575">
        <w:t xml:space="preserve"> </w:t>
      </w:r>
      <w:r w:rsidR="00F56BDD" w:rsidRPr="00D86575">
        <w:t>from</w:t>
      </w:r>
      <w:r w:rsidR="00116D95" w:rsidRPr="00D86575">
        <w:t>:</w:t>
      </w:r>
    </w:p>
    <w:p w14:paraId="099E139F" w14:textId="39D9122D" w:rsidR="00F920BE" w:rsidRPr="002C01A3" w:rsidRDefault="008D7ADE" w:rsidP="00437992">
      <w:pPr>
        <w:pStyle w:val="Heading4"/>
        <w:rPr>
          <w:sz w:val="22"/>
          <w:szCs w:val="22"/>
        </w:rPr>
      </w:pPr>
      <w:r w:rsidRPr="002C01A3">
        <w:rPr>
          <w:sz w:val="22"/>
          <w:szCs w:val="22"/>
        </w:rPr>
        <w:t xml:space="preserve">County </w:t>
      </w:r>
      <w:r w:rsidR="00F56BDD" w:rsidRPr="002C01A3">
        <w:rPr>
          <w:sz w:val="22"/>
          <w:szCs w:val="22"/>
        </w:rPr>
        <w:t>Councillor</w:t>
      </w:r>
      <w:r w:rsidR="00435417">
        <w:rPr>
          <w:sz w:val="22"/>
          <w:szCs w:val="22"/>
        </w:rPr>
        <w:t>, sent apologies</w:t>
      </w:r>
      <w:r w:rsidR="005D04C6">
        <w:rPr>
          <w:sz w:val="22"/>
          <w:szCs w:val="22"/>
        </w:rPr>
        <w:t xml:space="preserve">, </w:t>
      </w:r>
      <w:r w:rsidR="0021285B">
        <w:rPr>
          <w:sz w:val="22"/>
          <w:szCs w:val="22"/>
        </w:rPr>
        <w:t xml:space="preserve">and </w:t>
      </w:r>
      <w:r w:rsidR="005D04C6">
        <w:rPr>
          <w:sz w:val="22"/>
          <w:szCs w:val="22"/>
        </w:rPr>
        <w:t>forwarded a report to Cllr Easter.</w:t>
      </w:r>
    </w:p>
    <w:p w14:paraId="1D7748DE" w14:textId="2A77B778" w:rsidR="00B7575C" w:rsidRDefault="0001186D" w:rsidP="00437992">
      <w:pPr>
        <w:pStyle w:val="Heading4"/>
        <w:rPr>
          <w:sz w:val="22"/>
          <w:szCs w:val="22"/>
        </w:rPr>
      </w:pPr>
      <w:r w:rsidRPr="002C01A3">
        <w:rPr>
          <w:sz w:val="22"/>
          <w:szCs w:val="22"/>
        </w:rPr>
        <w:t>District Councillor</w:t>
      </w:r>
      <w:r w:rsidR="00435417">
        <w:rPr>
          <w:sz w:val="22"/>
          <w:szCs w:val="22"/>
        </w:rPr>
        <w:t>.</w:t>
      </w:r>
    </w:p>
    <w:p w14:paraId="5BC701EC" w14:textId="77777777" w:rsidR="005D04C6" w:rsidRDefault="00435417" w:rsidP="005D04C6">
      <w:pPr>
        <w:pStyle w:val="ListParagraph"/>
        <w:numPr>
          <w:ilvl w:val="0"/>
          <w:numId w:val="31"/>
        </w:numPr>
        <w:rPr>
          <w:lang w:eastAsia="en-GB"/>
        </w:rPr>
      </w:pPr>
      <w:r>
        <w:rPr>
          <w:lang w:eastAsia="en-GB"/>
        </w:rPr>
        <w:t xml:space="preserve">On behalf of </w:t>
      </w:r>
      <w:r w:rsidR="005D04C6">
        <w:rPr>
          <w:lang w:eastAsia="en-GB"/>
        </w:rPr>
        <w:t xml:space="preserve">County </w:t>
      </w:r>
      <w:r w:rsidR="002E7363">
        <w:rPr>
          <w:lang w:eastAsia="en-GB"/>
        </w:rPr>
        <w:t>Cllr</w:t>
      </w:r>
      <w:r>
        <w:rPr>
          <w:lang w:eastAsia="en-GB"/>
        </w:rPr>
        <w:t xml:space="preserve"> Duffin</w:t>
      </w:r>
      <w:r w:rsidR="007B5818">
        <w:rPr>
          <w:lang w:eastAsia="en-GB"/>
        </w:rPr>
        <w:t>,</w:t>
      </w:r>
      <w:r>
        <w:rPr>
          <w:lang w:eastAsia="en-GB"/>
        </w:rPr>
        <w:t xml:space="preserve"> </w:t>
      </w:r>
      <w:bookmarkStart w:id="0" w:name="_Hlk77695275"/>
      <w:r w:rsidR="002E7363">
        <w:rPr>
          <w:lang w:eastAsia="en-GB"/>
        </w:rPr>
        <w:t>Cllr</w:t>
      </w:r>
      <w:r>
        <w:rPr>
          <w:lang w:eastAsia="en-GB"/>
        </w:rPr>
        <w:t xml:space="preserve"> Easter reported</w:t>
      </w:r>
      <w:bookmarkEnd w:id="0"/>
      <w:r>
        <w:rPr>
          <w:lang w:eastAsia="en-GB"/>
        </w:rPr>
        <w:t xml:space="preserve"> the proposed extension to the A47 west of Norwich had been approved and contracted work w</w:t>
      </w:r>
      <w:r w:rsidR="005D04C6">
        <w:rPr>
          <w:lang w:eastAsia="en-GB"/>
        </w:rPr>
        <w:t xml:space="preserve">as going </w:t>
      </w:r>
      <w:r>
        <w:rPr>
          <w:lang w:eastAsia="en-GB"/>
        </w:rPr>
        <w:t xml:space="preserve">ahead. </w:t>
      </w:r>
    </w:p>
    <w:p w14:paraId="2506E800" w14:textId="6168C006" w:rsidR="005D04C6" w:rsidRDefault="005D04C6" w:rsidP="005D04C6">
      <w:pPr>
        <w:pStyle w:val="ListParagraph"/>
        <w:numPr>
          <w:ilvl w:val="0"/>
          <w:numId w:val="31"/>
        </w:numPr>
        <w:rPr>
          <w:lang w:eastAsia="en-GB"/>
        </w:rPr>
      </w:pPr>
      <w:r>
        <w:rPr>
          <w:lang w:eastAsia="en-GB"/>
        </w:rPr>
        <w:t>On behalf of County Cllr Duffin, Cllr Easter reported a</w:t>
      </w:r>
      <w:r w:rsidR="00435417">
        <w:rPr>
          <w:lang w:eastAsia="en-GB"/>
        </w:rPr>
        <w:t xml:space="preserve"> special needs school in Easton</w:t>
      </w:r>
      <w:r>
        <w:rPr>
          <w:lang w:eastAsia="en-GB"/>
        </w:rPr>
        <w:t>, West of Norwich, had been given planning approval.</w:t>
      </w:r>
    </w:p>
    <w:p w14:paraId="689FD11C" w14:textId="5929B54A" w:rsidR="00435417" w:rsidRPr="00DD5DB8" w:rsidRDefault="002E7363" w:rsidP="005D04C6">
      <w:pPr>
        <w:pStyle w:val="ListParagraph"/>
        <w:numPr>
          <w:ilvl w:val="0"/>
          <w:numId w:val="31"/>
        </w:numPr>
        <w:rPr>
          <w:lang w:eastAsia="en-GB"/>
        </w:rPr>
      </w:pPr>
      <w:r>
        <w:rPr>
          <w:lang w:eastAsia="en-GB"/>
        </w:rPr>
        <w:t>Cllr</w:t>
      </w:r>
      <w:r w:rsidR="00435417">
        <w:rPr>
          <w:lang w:eastAsia="en-GB"/>
        </w:rPr>
        <w:t xml:space="preserve"> Easter reported that a report on Flooding issues was being prepared which would include proposals. He suggested the </w:t>
      </w:r>
      <w:r w:rsidR="005D04C6">
        <w:rPr>
          <w:lang w:eastAsia="en-GB"/>
        </w:rPr>
        <w:t>Parish C</w:t>
      </w:r>
      <w:r w:rsidR="00435417">
        <w:rPr>
          <w:lang w:eastAsia="en-GB"/>
        </w:rPr>
        <w:t xml:space="preserve">ouncil arrange an extra meeting to discuss the report once </w:t>
      </w:r>
      <w:r w:rsidR="00997A2F">
        <w:rPr>
          <w:lang w:eastAsia="en-GB"/>
        </w:rPr>
        <w:t>available</w:t>
      </w:r>
      <w:r w:rsidR="00435417">
        <w:rPr>
          <w:lang w:eastAsia="en-GB"/>
        </w:rPr>
        <w:t>.</w:t>
      </w:r>
    </w:p>
    <w:p w14:paraId="22992795" w14:textId="34C94E4B" w:rsidR="00997A2F" w:rsidRPr="00997A2F" w:rsidRDefault="0001186D" w:rsidP="00997A2F">
      <w:pPr>
        <w:pStyle w:val="Heading3"/>
      </w:pPr>
      <w:r w:rsidRPr="00BC7D94">
        <w:t xml:space="preserve">Minutes of meeting </w:t>
      </w:r>
      <w:r w:rsidR="00B25CF3">
        <w:t>1</w:t>
      </w:r>
      <w:r w:rsidR="00584F52">
        <w:t>9</w:t>
      </w:r>
      <w:r w:rsidR="00B25CF3" w:rsidRPr="00B25CF3">
        <w:rPr>
          <w:vertAlign w:val="superscript"/>
        </w:rPr>
        <w:t>th</w:t>
      </w:r>
      <w:r w:rsidR="00B25CF3">
        <w:t xml:space="preserve"> Ma</w:t>
      </w:r>
      <w:r w:rsidR="00584F52">
        <w:t>y</w:t>
      </w:r>
      <w:r w:rsidR="001D4400">
        <w:t xml:space="preserve"> 2021</w:t>
      </w:r>
      <w:r w:rsidR="000B35BF">
        <w:t xml:space="preserve"> approved</w:t>
      </w:r>
      <w:r w:rsidR="000D7AAD" w:rsidRPr="007A1992">
        <w:t>.</w:t>
      </w:r>
      <w:r w:rsidR="000D7AAD" w:rsidRPr="00BC7D94">
        <w:t xml:space="preserve">  </w:t>
      </w:r>
      <w:r w:rsidR="000B35BF">
        <w:t xml:space="preserve">No </w:t>
      </w:r>
      <w:r w:rsidRPr="00BC7D94">
        <w:t>matters arising</w:t>
      </w:r>
    </w:p>
    <w:p w14:paraId="3387A1A1" w14:textId="447140BC" w:rsidR="00156981" w:rsidRDefault="00156981" w:rsidP="003F5F25">
      <w:pPr>
        <w:pStyle w:val="Heading3"/>
      </w:pPr>
      <w:r>
        <w:t>Declarations of Interest.</w:t>
      </w:r>
    </w:p>
    <w:p w14:paraId="47CD4802" w14:textId="2C1B8482" w:rsidR="00156981" w:rsidRPr="00156981" w:rsidRDefault="00156981" w:rsidP="00156981">
      <w:pPr>
        <w:ind w:left="644"/>
      </w:pPr>
      <w:r>
        <w:t xml:space="preserve">Cllr Lambert declared personal interest in planning item </w:t>
      </w:r>
      <w:r w:rsidR="00234BDD">
        <w:t>2021/1360.</w:t>
      </w:r>
    </w:p>
    <w:p w14:paraId="3ABFFB0A" w14:textId="450D8A83" w:rsidR="000B35BF" w:rsidRDefault="000B35BF" w:rsidP="003F5F25">
      <w:pPr>
        <w:pStyle w:val="Heading3"/>
      </w:pPr>
      <w:r>
        <w:t>No planning applications discussed required further action.</w:t>
      </w:r>
    </w:p>
    <w:p w14:paraId="79431FE6" w14:textId="7DFFAA53" w:rsidR="00C115A2" w:rsidRDefault="000B35BF" w:rsidP="00584F52">
      <w:pPr>
        <w:pStyle w:val="Heading3"/>
      </w:pPr>
      <w:r>
        <w:t>R</w:t>
      </w:r>
      <w:r w:rsidR="009D040D">
        <w:t>e</w:t>
      </w:r>
      <w:r w:rsidR="00584F52">
        <w:t>cruitment</w:t>
      </w:r>
      <w:r w:rsidR="009D040D">
        <w:t xml:space="preserve"> of </w:t>
      </w:r>
      <w:r>
        <w:t xml:space="preserve">new </w:t>
      </w:r>
      <w:r w:rsidR="009D040D">
        <w:t>Clerk</w:t>
      </w:r>
      <w:r>
        <w:t xml:space="preserve"> noted</w:t>
      </w:r>
      <w:r w:rsidR="00584F52">
        <w:t>.</w:t>
      </w:r>
    </w:p>
    <w:p w14:paraId="54362039" w14:textId="01F919B2" w:rsidR="007A506F" w:rsidRPr="007A506F" w:rsidRDefault="007A506F" w:rsidP="007A506F">
      <w:pPr>
        <w:ind w:left="644"/>
      </w:pPr>
      <w:r>
        <w:t>The clerk reported that up to the time of the meeting he had spent 12 hours on Council business, an excess of 6 hours over the time allotted under his contract.</w:t>
      </w:r>
      <w:r w:rsidR="00E33D84">
        <w:t xml:space="preserve"> It was agreed that extra hours would be budgeted and reimbursed. </w:t>
      </w:r>
    </w:p>
    <w:p w14:paraId="2F99964C" w14:textId="20E1AF53" w:rsidR="003F5F25" w:rsidRDefault="005A37A1" w:rsidP="003F5F25">
      <w:pPr>
        <w:pStyle w:val="Heading3"/>
      </w:pPr>
      <w:r w:rsidRPr="00BC7D94">
        <w:t>Chair</w:t>
      </w:r>
      <w:r w:rsidR="000B35BF">
        <w:t>man</w:t>
      </w:r>
      <w:r w:rsidRPr="00BC7D94">
        <w:t>’s report</w:t>
      </w:r>
      <w:r w:rsidR="000B35BF">
        <w:t>:</w:t>
      </w:r>
    </w:p>
    <w:p w14:paraId="0D0FD9D9" w14:textId="766C4FCF" w:rsidR="000B35BF" w:rsidRDefault="000B35BF" w:rsidP="002E7363">
      <w:pPr>
        <w:pStyle w:val="ListParagraph"/>
        <w:numPr>
          <w:ilvl w:val="0"/>
          <w:numId w:val="29"/>
        </w:numPr>
      </w:pPr>
      <w:r>
        <w:t>The chair wished to express sincere thanks on behalf of the council for all the hard work volunteers have put in to keep the footpaths clear.</w:t>
      </w:r>
    </w:p>
    <w:p w14:paraId="343EA0F3" w14:textId="5E7503B5" w:rsidR="000B35BF" w:rsidRDefault="000B35BF" w:rsidP="002E7363">
      <w:pPr>
        <w:pStyle w:val="ListParagraph"/>
        <w:numPr>
          <w:ilvl w:val="0"/>
          <w:numId w:val="29"/>
        </w:numPr>
      </w:pPr>
      <w:r>
        <w:t>The internal audit papers were being submitted, and the exemption certificate had been issued with</w:t>
      </w:r>
      <w:r w:rsidR="00557874">
        <w:t>in</w:t>
      </w:r>
      <w:r>
        <w:t xml:space="preserve"> the required time period.</w:t>
      </w:r>
    </w:p>
    <w:p w14:paraId="378EA18F" w14:textId="4BF0CE91" w:rsidR="000B35BF" w:rsidRDefault="000B35BF" w:rsidP="002E7363">
      <w:pPr>
        <w:pStyle w:val="ListParagraph"/>
        <w:numPr>
          <w:ilvl w:val="0"/>
          <w:numId w:val="29"/>
        </w:numPr>
      </w:pPr>
      <w:r>
        <w:t>Regards the planning application at the Greyhound Pub, it was felt the lack of ecology and water reports was an important omission in the process. The Chair intended to produce a report suggesting ways forward to progress this issue.</w:t>
      </w:r>
    </w:p>
    <w:p w14:paraId="7031656B" w14:textId="301CAE5A" w:rsidR="00557874" w:rsidRDefault="00557874" w:rsidP="002E7363">
      <w:pPr>
        <w:pStyle w:val="ListParagraph"/>
        <w:numPr>
          <w:ilvl w:val="0"/>
          <w:numId w:val="29"/>
        </w:numPr>
      </w:pPr>
      <w:r>
        <w:t>Darren Gipson has stood down as councillor with immediate effect.</w:t>
      </w:r>
    </w:p>
    <w:p w14:paraId="57597DB3" w14:textId="1F380F0D" w:rsidR="00AE7EE1" w:rsidRDefault="00AE7EE1" w:rsidP="00AE7EE1">
      <w:pPr>
        <w:pStyle w:val="ListParagraph"/>
        <w:ind w:left="1440"/>
      </w:pPr>
    </w:p>
    <w:p w14:paraId="44A62317" w14:textId="77777777" w:rsidR="00AE7EE1" w:rsidRPr="000B35BF" w:rsidRDefault="00AE7EE1" w:rsidP="00AE7EE1">
      <w:pPr>
        <w:pStyle w:val="ListParagraph"/>
        <w:ind w:left="1440"/>
      </w:pPr>
    </w:p>
    <w:p w14:paraId="4FBE3739" w14:textId="33FD6F65" w:rsidR="003F5F25" w:rsidRDefault="003F5F25" w:rsidP="00BE53C5">
      <w:pPr>
        <w:pStyle w:val="Heading3"/>
      </w:pPr>
      <w:r>
        <w:lastRenderedPageBreak/>
        <w:t>Grit Bins and Winter Ploughing</w:t>
      </w:r>
    </w:p>
    <w:p w14:paraId="07D7EA6D" w14:textId="3F35DB9B" w:rsidR="001169E3" w:rsidRPr="001169E3" w:rsidRDefault="001169E3" w:rsidP="00DB2BD8">
      <w:pPr>
        <w:ind w:left="360" w:firstLine="360"/>
      </w:pPr>
      <w:r>
        <w:t>Clerk progressing action from previous meeting.</w:t>
      </w:r>
    </w:p>
    <w:p w14:paraId="0A4190A4" w14:textId="6FE835B3" w:rsidR="00526E34" w:rsidRDefault="00526E34" w:rsidP="00BE53C5">
      <w:pPr>
        <w:pStyle w:val="Heading3"/>
      </w:pPr>
      <w:r>
        <w:t xml:space="preserve">War Memorial </w:t>
      </w:r>
      <w:r w:rsidR="001D4400">
        <w:t>grant</w:t>
      </w:r>
      <w:r w:rsidR="001169E3">
        <w:t>.</w:t>
      </w:r>
    </w:p>
    <w:p w14:paraId="51185A28" w14:textId="7CD348F1" w:rsidR="001169E3" w:rsidRPr="001169E3" w:rsidRDefault="001169E3" w:rsidP="00DB2BD8">
      <w:pPr>
        <w:ind w:left="360" w:firstLine="360"/>
      </w:pPr>
      <w:r>
        <w:t>Clerk progressing action from previous meeting.</w:t>
      </w:r>
    </w:p>
    <w:p w14:paraId="446EA695" w14:textId="3C43FDB1" w:rsidR="008051F8" w:rsidRDefault="00557874" w:rsidP="00C25745">
      <w:pPr>
        <w:pStyle w:val="Heading3"/>
        <w:keepNext w:val="0"/>
        <w:keepLines w:val="0"/>
        <w:widowControl w:val="0"/>
      </w:pPr>
      <w:r>
        <w:t>S</w:t>
      </w:r>
      <w:r w:rsidR="001D4400">
        <w:t xml:space="preserve">pending of CIL monies: </w:t>
      </w:r>
      <w:r w:rsidR="00B476A7">
        <w:t>t</w:t>
      </w:r>
      <w:r w:rsidR="008051F8">
        <w:t>rod path</w:t>
      </w:r>
      <w:r w:rsidR="001D4400">
        <w:t xml:space="preserve">, village sign, </w:t>
      </w:r>
      <w:r w:rsidR="007E3917">
        <w:t>footpaths</w:t>
      </w:r>
    </w:p>
    <w:p w14:paraId="1768367C" w14:textId="61AF4FBF" w:rsidR="00557874" w:rsidRDefault="00557874" w:rsidP="00557874">
      <w:pPr>
        <w:ind w:left="720"/>
      </w:pPr>
      <w:r>
        <w:t>Clerk to analyse the questionnaires completed and report.</w:t>
      </w:r>
    </w:p>
    <w:p w14:paraId="49D65428" w14:textId="6781CA59" w:rsidR="00557874" w:rsidRDefault="00557874" w:rsidP="00557874">
      <w:pPr>
        <w:ind w:left="720"/>
      </w:pPr>
      <w:r>
        <w:t>Clerk also agreed to keep a log of traffic accidents within the village as future data as to</w:t>
      </w:r>
    </w:p>
    <w:p w14:paraId="793C9A7C" w14:textId="0534967D" w:rsidR="00557874" w:rsidRDefault="00AE7EE1" w:rsidP="00557874">
      <w:pPr>
        <w:ind w:left="720"/>
      </w:pPr>
      <w:r>
        <w:t>h</w:t>
      </w:r>
      <w:r w:rsidR="00557874">
        <w:t>ow best to use funds provided.</w:t>
      </w:r>
    </w:p>
    <w:p w14:paraId="365E8D57" w14:textId="77777777" w:rsidR="007B5818" w:rsidRPr="00557874" w:rsidRDefault="007B5818" w:rsidP="00557874">
      <w:pPr>
        <w:ind w:left="720"/>
      </w:pPr>
    </w:p>
    <w:p w14:paraId="592729F1" w14:textId="48D673CF" w:rsidR="00BE53C5" w:rsidRDefault="00557874" w:rsidP="00BE53C5">
      <w:pPr>
        <w:pStyle w:val="Heading3"/>
        <w:keepNext w:val="0"/>
        <w:keepLines w:val="0"/>
        <w:widowControl w:val="0"/>
      </w:pPr>
      <w:r>
        <w:t>F</w:t>
      </w:r>
      <w:r w:rsidR="00F97D11" w:rsidRPr="00BC7D94">
        <w:t>uture training for Councillors and Clerk</w:t>
      </w:r>
    </w:p>
    <w:p w14:paraId="66259D58" w14:textId="73972D51" w:rsidR="00557874" w:rsidRPr="00557874" w:rsidRDefault="00997A2F" w:rsidP="00557874">
      <w:pPr>
        <w:ind w:left="720"/>
      </w:pPr>
      <w:r>
        <w:t xml:space="preserve">As </w:t>
      </w:r>
      <w:r w:rsidR="002E7363">
        <w:t xml:space="preserve">in previous </w:t>
      </w:r>
      <w:r>
        <w:t>minute</w:t>
      </w:r>
      <w:r w:rsidR="002E7363">
        <w:t>s</w:t>
      </w:r>
      <w:r>
        <w:t xml:space="preserve">. </w:t>
      </w:r>
      <w:r w:rsidR="00557874">
        <w:t>Deferred to next meeting.</w:t>
      </w:r>
      <w:r w:rsidR="007B5818">
        <w:t xml:space="preserve"> Clerk to progress his own training.</w:t>
      </w:r>
    </w:p>
    <w:p w14:paraId="7C80641B" w14:textId="41B2F5C8" w:rsidR="00C024F0" w:rsidRDefault="00F920BE" w:rsidP="00557874">
      <w:pPr>
        <w:pStyle w:val="Heading3"/>
        <w:rPr>
          <w:rStyle w:val="Heading2Char"/>
          <w:rFonts w:asciiTheme="minorHAnsi" w:hAnsiTheme="minorHAnsi" w:cstheme="majorBidi"/>
          <w:b w:val="0"/>
          <w:sz w:val="26"/>
          <w:szCs w:val="24"/>
        </w:rPr>
      </w:pPr>
      <w:r w:rsidRPr="00BE53C5">
        <w:rPr>
          <w:rStyle w:val="Heading2Char"/>
          <w:rFonts w:asciiTheme="minorHAnsi" w:hAnsiTheme="minorHAnsi" w:cstheme="majorBidi"/>
          <w:b w:val="0"/>
          <w:sz w:val="26"/>
          <w:szCs w:val="24"/>
        </w:rPr>
        <w:t>Finance</w:t>
      </w:r>
      <w:r w:rsidR="003F5F25" w:rsidRPr="00557874">
        <w:rPr>
          <w:rStyle w:val="Heading2Char"/>
          <w:rFonts w:asciiTheme="minorHAnsi" w:hAnsiTheme="minorHAnsi" w:cstheme="majorBidi"/>
          <w:b w:val="0"/>
          <w:sz w:val="26"/>
          <w:szCs w:val="24"/>
        </w:rPr>
        <w:t>.</w:t>
      </w:r>
    </w:p>
    <w:p w14:paraId="56DD7CA8" w14:textId="61414EFD" w:rsidR="000D1F6A" w:rsidRPr="002E7363" w:rsidRDefault="00557874" w:rsidP="002E7363">
      <w:pPr>
        <w:pStyle w:val="ListParagraph"/>
        <w:numPr>
          <w:ilvl w:val="0"/>
          <w:numId w:val="30"/>
        </w:numPr>
        <w:rPr>
          <w:rFonts w:eastAsiaTheme="majorEastAsia"/>
        </w:rPr>
      </w:pPr>
      <w:r w:rsidRPr="002E7363">
        <w:rPr>
          <w:rFonts w:eastAsiaTheme="majorEastAsia"/>
        </w:rPr>
        <w:t>No access to finance while clerk handover is in progress.</w:t>
      </w:r>
    </w:p>
    <w:p w14:paraId="21803600" w14:textId="61DDC121" w:rsidR="001C75FA" w:rsidRPr="002E7363" w:rsidRDefault="001C75FA" w:rsidP="002E7363">
      <w:pPr>
        <w:pStyle w:val="ListParagraph"/>
        <w:numPr>
          <w:ilvl w:val="0"/>
          <w:numId w:val="30"/>
        </w:numPr>
        <w:rPr>
          <w:rFonts w:eastAsiaTheme="majorEastAsia"/>
        </w:rPr>
      </w:pPr>
      <w:r w:rsidRPr="002E7363">
        <w:rPr>
          <w:rFonts w:eastAsiaTheme="majorEastAsia"/>
        </w:rPr>
        <w:t>Clerk to provide current Financial Regulations of Council for review.</w:t>
      </w:r>
    </w:p>
    <w:p w14:paraId="2FF1BD17" w14:textId="2714B013" w:rsidR="000D1F6A" w:rsidRDefault="00557874" w:rsidP="002E7363">
      <w:pPr>
        <w:pStyle w:val="ListParagraph"/>
        <w:numPr>
          <w:ilvl w:val="0"/>
          <w:numId w:val="30"/>
        </w:numPr>
      </w:pPr>
      <w:r>
        <w:t>Two a</w:t>
      </w:r>
      <w:r w:rsidR="000D1F6A">
        <w:t>dditional signator</w:t>
      </w:r>
      <w:r>
        <w:t>ies</w:t>
      </w:r>
      <w:r w:rsidR="000D1F6A">
        <w:t xml:space="preserve"> required for banking</w:t>
      </w:r>
      <w:r>
        <w:t>, Leah Smith and David Timson agreed to</w:t>
      </w:r>
      <w:r w:rsidR="001C75FA">
        <w:t xml:space="preserve"> take on the role</w:t>
      </w:r>
      <w:r w:rsidR="000D1F6A">
        <w:t>.</w:t>
      </w:r>
    </w:p>
    <w:p w14:paraId="78702A88" w14:textId="035B510F" w:rsidR="00630656" w:rsidRDefault="001C75FA" w:rsidP="002E7363">
      <w:pPr>
        <w:pStyle w:val="ListParagraph"/>
        <w:numPr>
          <w:ilvl w:val="0"/>
          <w:numId w:val="30"/>
        </w:numPr>
      </w:pPr>
      <w:r>
        <w:t>F</w:t>
      </w:r>
      <w:r w:rsidR="00630656">
        <w:t>inal payment to previous clerk, Alison Tibbitt.</w:t>
      </w:r>
      <w:r>
        <w:t xml:space="preserve"> No figures were available for this. Leah agreed to provide.</w:t>
      </w:r>
    </w:p>
    <w:p w14:paraId="666890A6" w14:textId="462CD77B" w:rsidR="0074357D" w:rsidRDefault="001C75FA" w:rsidP="002E7363">
      <w:pPr>
        <w:pStyle w:val="ListParagraph"/>
        <w:numPr>
          <w:ilvl w:val="0"/>
          <w:numId w:val="30"/>
        </w:numPr>
      </w:pPr>
      <w:r>
        <w:t>P</w:t>
      </w:r>
      <w:r w:rsidR="0074357D">
        <w:t>ayment to Newmans.</w:t>
      </w:r>
      <w:r w:rsidR="00DD5DB8">
        <w:t xml:space="preserve"> (98.40)</w:t>
      </w:r>
      <w:r>
        <w:t>. Clerk to request from Newmans further breakdown of current charge, invoice for Ms Tibbitt, and query why emails were not being sent/received.</w:t>
      </w:r>
    </w:p>
    <w:p w14:paraId="7228F6C3" w14:textId="58FE2ECF" w:rsidR="00630656" w:rsidRPr="000D1F6A" w:rsidRDefault="001C75FA" w:rsidP="002E7363">
      <w:pPr>
        <w:pStyle w:val="ListParagraph"/>
        <w:numPr>
          <w:ilvl w:val="0"/>
          <w:numId w:val="30"/>
        </w:numPr>
      </w:pPr>
      <w:r>
        <w:t>C</w:t>
      </w:r>
      <w:r w:rsidR="00630656">
        <w:t>urrent financial position of £5839.09 savings, and £4493.59 current A/C</w:t>
      </w:r>
    </w:p>
    <w:p w14:paraId="6AF4C880" w14:textId="3AF3BEE2" w:rsidR="00AD3198" w:rsidRDefault="001C75FA" w:rsidP="00D86575">
      <w:pPr>
        <w:pStyle w:val="Heading3"/>
      </w:pPr>
      <w:r>
        <w:t>I</w:t>
      </w:r>
      <w:r w:rsidR="006C57CC" w:rsidRPr="00CC2D9F">
        <w:t xml:space="preserve">tems for the next </w:t>
      </w:r>
      <w:r w:rsidR="00672CD8" w:rsidRPr="00CC2D9F">
        <w:t>Agenda</w:t>
      </w:r>
    </w:p>
    <w:p w14:paraId="33EEABE2" w14:textId="4754DC6D" w:rsidR="001C75FA" w:rsidRPr="001C75FA" w:rsidRDefault="001C75FA" w:rsidP="001C75FA">
      <w:pPr>
        <w:ind w:left="644"/>
      </w:pPr>
      <w:r>
        <w:t>Election of Parish Councillors as two seats were now vacant. Clerk to post Casual Vacancy details on SNDC website. Councillors were encouraged to advertise the vacancies locally.</w:t>
      </w:r>
    </w:p>
    <w:p w14:paraId="16F65E84" w14:textId="17B98B42" w:rsidR="006E0D5C" w:rsidRPr="00CB4BF5" w:rsidRDefault="00546F01" w:rsidP="00F730C8">
      <w:pPr>
        <w:pStyle w:val="Heading3"/>
      </w:pPr>
      <w:r w:rsidRPr="00CB4BF5">
        <w:t xml:space="preserve">To </w:t>
      </w:r>
      <w:r w:rsidR="00A40281" w:rsidRPr="00CB4BF5">
        <w:t xml:space="preserve">confirm </w:t>
      </w:r>
      <w:r w:rsidR="00B476A7" w:rsidRPr="00CB4BF5">
        <w:t>the date of the next meeting</w:t>
      </w:r>
      <w:r w:rsidR="00526E34" w:rsidRPr="00CB4BF5">
        <w:t xml:space="preserve">: </w:t>
      </w:r>
      <w:r w:rsidR="00584F52">
        <w:t>8</w:t>
      </w:r>
      <w:r w:rsidR="00C115A2" w:rsidRPr="00CB4BF5">
        <w:rPr>
          <w:vertAlign w:val="superscript"/>
        </w:rPr>
        <w:t>th</w:t>
      </w:r>
      <w:r w:rsidR="00C115A2" w:rsidRPr="00CB4BF5">
        <w:t xml:space="preserve"> </w:t>
      </w:r>
      <w:r w:rsidR="00584F52">
        <w:t>September</w:t>
      </w:r>
      <w:r w:rsidR="00526E34" w:rsidRPr="00CB4BF5">
        <w:t xml:space="preserve"> 7:30pm</w:t>
      </w:r>
    </w:p>
    <w:p w14:paraId="578B6D67" w14:textId="1AF0FD89" w:rsidR="006E0D5C" w:rsidRDefault="006E0D5C" w:rsidP="006E0D5C">
      <w:pPr>
        <w:rPr>
          <w:highlight w:val="yellow"/>
        </w:rPr>
      </w:pPr>
    </w:p>
    <w:p w14:paraId="2A3B2093" w14:textId="51144664" w:rsidR="006E0D5C" w:rsidRDefault="00997A2F" w:rsidP="006E0D5C">
      <w:r w:rsidRPr="00997A2F">
        <w:t>The chairman closed the meeting at 9.30 pm</w:t>
      </w:r>
      <w:r>
        <w:t>.</w:t>
      </w:r>
    </w:p>
    <w:p w14:paraId="11DD4AEA" w14:textId="718FABA7" w:rsidR="00997A2F" w:rsidRDefault="00997A2F" w:rsidP="006E0D5C"/>
    <w:p w14:paraId="2FB90BCC" w14:textId="77777777" w:rsidR="00997A2F" w:rsidRDefault="00997A2F" w:rsidP="006E0D5C"/>
    <w:p w14:paraId="22BDA24B" w14:textId="6007DCEE" w:rsidR="00997A2F" w:rsidRDefault="00997A2F" w:rsidP="006E0D5C"/>
    <w:p w14:paraId="28B36D74" w14:textId="07F8FCE5" w:rsidR="00997A2F" w:rsidRPr="00997A2F" w:rsidRDefault="00997A2F" w:rsidP="006E0D5C">
      <w:r>
        <w:t>Date: …………………………..</w:t>
      </w:r>
      <w:r>
        <w:tab/>
      </w:r>
      <w:r>
        <w:tab/>
      </w:r>
      <w:r>
        <w:tab/>
      </w:r>
      <w:r>
        <w:tab/>
      </w:r>
      <w:r>
        <w:tab/>
        <w:t>Signed: …………………………………………...</w:t>
      </w:r>
    </w:p>
    <w:p w14:paraId="09CCD9BF" w14:textId="42398CC6" w:rsidR="00CB4BF5" w:rsidRDefault="00CB4BF5" w:rsidP="006E0D5C">
      <w:pPr>
        <w:rPr>
          <w:highlight w:val="yellow"/>
        </w:rPr>
      </w:pPr>
    </w:p>
    <w:p w14:paraId="34DA581B" w14:textId="77777777" w:rsidR="00997A2F" w:rsidRDefault="00997A2F" w:rsidP="006E0D5C">
      <w:pPr>
        <w:rPr>
          <w:highlight w:val="yellow"/>
        </w:rPr>
      </w:pPr>
    </w:p>
    <w:sectPr w:rsidR="00997A2F" w:rsidSect="002C01A3">
      <w:footerReference w:type="even" r:id="rId8"/>
      <w:footerReference w:type="default" r:id="rId9"/>
      <w:footerReference w:type="first" r:id="rId10"/>
      <w:pgSz w:w="11906" w:h="16838"/>
      <w:pgMar w:top="390" w:right="1111" w:bottom="1479" w:left="1298" w:header="510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D7BF" w14:textId="77777777" w:rsidR="00F11BF1" w:rsidRDefault="00F11BF1" w:rsidP="003543FB">
      <w:r>
        <w:separator/>
      </w:r>
    </w:p>
  </w:endnote>
  <w:endnote w:type="continuationSeparator" w:id="0">
    <w:p w14:paraId="38F6D5BF" w14:textId="77777777" w:rsidR="00F11BF1" w:rsidRDefault="00F11BF1" w:rsidP="0035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5685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EDFA8" w14:textId="49750A89" w:rsidR="009C6918" w:rsidRDefault="009C6918" w:rsidP="00F049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3D2230" w14:textId="77777777" w:rsidR="00EF4E58" w:rsidRDefault="00EF4E58" w:rsidP="009C69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5CFA" w14:textId="77777777" w:rsidR="00546F01" w:rsidRPr="001E12D7" w:rsidRDefault="00546F01">
    <w:pPr>
      <w:pStyle w:val="Footer"/>
      <w:jc w:val="center"/>
      <w:rPr>
        <w:rFonts w:cstheme="minorHAnsi"/>
        <w:color w:val="000000" w:themeColor="text1"/>
        <w:sz w:val="22"/>
        <w:szCs w:val="22"/>
      </w:rPr>
    </w:pPr>
    <w:r w:rsidRPr="001E12D7">
      <w:rPr>
        <w:rFonts w:cstheme="minorHAnsi"/>
        <w:color w:val="000000" w:themeColor="text1"/>
        <w:sz w:val="22"/>
        <w:szCs w:val="22"/>
      </w:rPr>
      <w:t xml:space="preserve">Page </w:t>
    </w:r>
    <w:r w:rsidRPr="001E12D7">
      <w:rPr>
        <w:rFonts w:cstheme="minorHAnsi"/>
        <w:color w:val="000000" w:themeColor="text1"/>
        <w:sz w:val="22"/>
        <w:szCs w:val="22"/>
      </w:rPr>
      <w:fldChar w:fldCharType="begin"/>
    </w:r>
    <w:r w:rsidRPr="001E12D7">
      <w:rPr>
        <w:rFonts w:cstheme="minorHAnsi"/>
        <w:color w:val="000000" w:themeColor="text1"/>
        <w:sz w:val="22"/>
        <w:szCs w:val="22"/>
      </w:rPr>
      <w:instrText xml:space="preserve"> PAGE  \* Arabic  \* MERGEFORMAT </w:instrText>
    </w:r>
    <w:r w:rsidRPr="001E12D7">
      <w:rPr>
        <w:rFonts w:cstheme="minorHAnsi"/>
        <w:color w:val="000000" w:themeColor="text1"/>
        <w:sz w:val="22"/>
        <w:szCs w:val="22"/>
      </w:rPr>
      <w:fldChar w:fldCharType="separate"/>
    </w:r>
    <w:r w:rsidRPr="001E12D7">
      <w:rPr>
        <w:rFonts w:cstheme="minorHAnsi"/>
        <w:noProof/>
        <w:color w:val="000000" w:themeColor="text1"/>
        <w:sz w:val="22"/>
        <w:szCs w:val="22"/>
      </w:rPr>
      <w:t>2</w:t>
    </w:r>
    <w:r w:rsidRPr="001E12D7">
      <w:rPr>
        <w:rFonts w:cstheme="minorHAnsi"/>
        <w:color w:val="000000" w:themeColor="text1"/>
        <w:sz w:val="22"/>
        <w:szCs w:val="22"/>
      </w:rPr>
      <w:fldChar w:fldCharType="end"/>
    </w:r>
    <w:r w:rsidRPr="001E12D7">
      <w:rPr>
        <w:rFonts w:cstheme="minorHAnsi"/>
        <w:color w:val="000000" w:themeColor="text1"/>
        <w:sz w:val="22"/>
        <w:szCs w:val="22"/>
      </w:rPr>
      <w:t xml:space="preserve"> of </w:t>
    </w:r>
    <w:r w:rsidRPr="001E12D7">
      <w:rPr>
        <w:rFonts w:cstheme="minorHAnsi"/>
        <w:color w:val="000000" w:themeColor="text1"/>
        <w:sz w:val="22"/>
        <w:szCs w:val="22"/>
      </w:rPr>
      <w:fldChar w:fldCharType="begin"/>
    </w:r>
    <w:r w:rsidRPr="001E12D7">
      <w:rPr>
        <w:rFonts w:cstheme="minorHAnsi"/>
        <w:color w:val="000000" w:themeColor="text1"/>
        <w:sz w:val="22"/>
        <w:szCs w:val="22"/>
      </w:rPr>
      <w:instrText xml:space="preserve"> NUMPAGES  \* Arabic  \* MERGEFORMAT </w:instrText>
    </w:r>
    <w:r w:rsidRPr="001E12D7">
      <w:rPr>
        <w:rFonts w:cstheme="minorHAnsi"/>
        <w:color w:val="000000" w:themeColor="text1"/>
        <w:sz w:val="22"/>
        <w:szCs w:val="22"/>
      </w:rPr>
      <w:fldChar w:fldCharType="separate"/>
    </w:r>
    <w:r w:rsidRPr="001E12D7">
      <w:rPr>
        <w:rFonts w:cstheme="minorHAnsi"/>
        <w:noProof/>
        <w:color w:val="000000" w:themeColor="text1"/>
        <w:sz w:val="22"/>
        <w:szCs w:val="22"/>
      </w:rPr>
      <w:t>2</w:t>
    </w:r>
    <w:r w:rsidRPr="001E12D7">
      <w:rPr>
        <w:rFonts w:cstheme="minorHAnsi"/>
        <w:color w:val="000000" w:themeColor="text1"/>
        <w:sz w:val="22"/>
        <w:szCs w:val="22"/>
      </w:rPr>
      <w:fldChar w:fldCharType="end"/>
    </w:r>
  </w:p>
  <w:p w14:paraId="241FD02E" w14:textId="77777777" w:rsidR="003543FB" w:rsidRDefault="00354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A6B1" w14:textId="41417498" w:rsidR="009007A9" w:rsidRDefault="009007A9" w:rsidP="009007A9">
    <w:pPr>
      <w:pStyle w:val="Footer"/>
      <w:jc w:val="right"/>
    </w:pPr>
    <w:r>
      <w:t>Page 1 of 2</w:t>
    </w:r>
  </w:p>
  <w:p w14:paraId="489CC514" w14:textId="77777777" w:rsidR="009007A9" w:rsidRDefault="009007A9" w:rsidP="009007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F9BD" w14:textId="77777777" w:rsidR="00F11BF1" w:rsidRDefault="00F11BF1" w:rsidP="003543FB">
      <w:r>
        <w:separator/>
      </w:r>
    </w:p>
  </w:footnote>
  <w:footnote w:type="continuationSeparator" w:id="0">
    <w:p w14:paraId="2849846A" w14:textId="77777777" w:rsidR="00F11BF1" w:rsidRDefault="00F11BF1" w:rsidP="0035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FC3"/>
    <w:multiLevelType w:val="hybridMultilevel"/>
    <w:tmpl w:val="DB14304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2977F77"/>
    <w:multiLevelType w:val="hybridMultilevel"/>
    <w:tmpl w:val="B15478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E3F"/>
    <w:multiLevelType w:val="hybridMultilevel"/>
    <w:tmpl w:val="03869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2C38"/>
    <w:multiLevelType w:val="hybridMultilevel"/>
    <w:tmpl w:val="319E0956"/>
    <w:lvl w:ilvl="0" w:tplc="90D835D0">
      <w:start w:val="1"/>
      <w:numFmt w:val="lowerLetter"/>
      <w:pStyle w:val="Heading4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36AE"/>
    <w:multiLevelType w:val="hybridMultilevel"/>
    <w:tmpl w:val="9828D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5C"/>
    <w:multiLevelType w:val="hybridMultilevel"/>
    <w:tmpl w:val="E2C42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E7553"/>
    <w:multiLevelType w:val="hybridMultilevel"/>
    <w:tmpl w:val="9AC29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F5ECD"/>
    <w:multiLevelType w:val="hybridMultilevel"/>
    <w:tmpl w:val="6310F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43BBA"/>
    <w:multiLevelType w:val="hybridMultilevel"/>
    <w:tmpl w:val="893C65B8"/>
    <w:lvl w:ilvl="0" w:tplc="A3A8EF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C44AF8D8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A0232D"/>
    <w:multiLevelType w:val="hybridMultilevel"/>
    <w:tmpl w:val="681433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5B7"/>
    <w:multiLevelType w:val="hybridMultilevel"/>
    <w:tmpl w:val="874AA6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61BD6"/>
    <w:multiLevelType w:val="hybridMultilevel"/>
    <w:tmpl w:val="3BEE8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85552"/>
    <w:multiLevelType w:val="hybridMultilevel"/>
    <w:tmpl w:val="EE9A0D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300A7"/>
    <w:multiLevelType w:val="hybridMultilevel"/>
    <w:tmpl w:val="67E4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A4040"/>
    <w:multiLevelType w:val="hybridMultilevel"/>
    <w:tmpl w:val="68E8059A"/>
    <w:lvl w:ilvl="0" w:tplc="3B98A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8342B"/>
    <w:multiLevelType w:val="hybridMultilevel"/>
    <w:tmpl w:val="5FBC25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125A0C"/>
    <w:multiLevelType w:val="hybridMultilevel"/>
    <w:tmpl w:val="7A8A9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40DA3"/>
    <w:multiLevelType w:val="hybridMultilevel"/>
    <w:tmpl w:val="C8F28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DD1205"/>
    <w:multiLevelType w:val="hybridMultilevel"/>
    <w:tmpl w:val="DF00B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253686"/>
    <w:multiLevelType w:val="multilevel"/>
    <w:tmpl w:val="CC0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25FFF"/>
    <w:multiLevelType w:val="hybridMultilevel"/>
    <w:tmpl w:val="FA3E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11094C"/>
    <w:multiLevelType w:val="hybridMultilevel"/>
    <w:tmpl w:val="810ACE92"/>
    <w:lvl w:ilvl="0" w:tplc="27205C8C">
      <w:start w:val="1"/>
      <w:numFmt w:val="decimal"/>
      <w:pStyle w:val="Heading3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A05D7"/>
    <w:multiLevelType w:val="multilevel"/>
    <w:tmpl w:val="893C6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B90332"/>
    <w:multiLevelType w:val="hybridMultilevel"/>
    <w:tmpl w:val="D658A086"/>
    <w:lvl w:ilvl="0" w:tplc="BE46F36E">
      <w:start w:val="1"/>
      <w:numFmt w:val="lowerLetter"/>
      <w:lvlText w:val="%1."/>
      <w:lvlJc w:val="left"/>
      <w:pPr>
        <w:ind w:left="720" w:hanging="360"/>
      </w:pPr>
      <w:rPr>
        <w:rFonts w:ascii="Calibri" w:hAnsi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42113"/>
    <w:multiLevelType w:val="hybridMultilevel"/>
    <w:tmpl w:val="B9186E3C"/>
    <w:lvl w:ilvl="0" w:tplc="508C8A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336041"/>
    <w:multiLevelType w:val="hybridMultilevel"/>
    <w:tmpl w:val="A6D6F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E134C"/>
    <w:multiLevelType w:val="hybridMultilevel"/>
    <w:tmpl w:val="DF988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E587C"/>
    <w:multiLevelType w:val="hybridMultilevel"/>
    <w:tmpl w:val="A0100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578D7"/>
    <w:multiLevelType w:val="multilevel"/>
    <w:tmpl w:val="2504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CC3AF9"/>
    <w:multiLevelType w:val="hybridMultilevel"/>
    <w:tmpl w:val="3A9CF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6379A"/>
    <w:multiLevelType w:val="hybridMultilevel"/>
    <w:tmpl w:val="A6D6F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8"/>
  </w:num>
  <w:num w:numId="5">
    <w:abstractNumId w:val="24"/>
  </w:num>
  <w:num w:numId="6">
    <w:abstractNumId w:val="28"/>
  </w:num>
  <w:num w:numId="7">
    <w:abstractNumId w:val="25"/>
  </w:num>
  <w:num w:numId="8">
    <w:abstractNumId w:val="30"/>
  </w:num>
  <w:num w:numId="9">
    <w:abstractNumId w:val="23"/>
  </w:num>
  <w:num w:numId="10">
    <w:abstractNumId w:val="1"/>
  </w:num>
  <w:num w:numId="11">
    <w:abstractNumId w:val="4"/>
  </w:num>
  <w:num w:numId="12">
    <w:abstractNumId w:val="19"/>
  </w:num>
  <w:num w:numId="13">
    <w:abstractNumId w:val="12"/>
  </w:num>
  <w:num w:numId="14">
    <w:abstractNumId w:val="0"/>
  </w:num>
  <w:num w:numId="15">
    <w:abstractNumId w:val="17"/>
  </w:num>
  <w:num w:numId="16">
    <w:abstractNumId w:val="16"/>
  </w:num>
  <w:num w:numId="17">
    <w:abstractNumId w:val="29"/>
  </w:num>
  <w:num w:numId="18">
    <w:abstractNumId w:val="2"/>
  </w:num>
  <w:num w:numId="19">
    <w:abstractNumId w:val="27"/>
  </w:num>
  <w:num w:numId="20">
    <w:abstractNumId w:val="10"/>
  </w:num>
  <w:num w:numId="21">
    <w:abstractNumId w:val="9"/>
  </w:num>
  <w:num w:numId="22">
    <w:abstractNumId w:val="6"/>
  </w:num>
  <w:num w:numId="23">
    <w:abstractNumId w:val="26"/>
  </w:num>
  <w:num w:numId="24">
    <w:abstractNumId w:val="22"/>
  </w:num>
  <w:num w:numId="25">
    <w:abstractNumId w:val="21"/>
  </w:num>
  <w:num w:numId="26">
    <w:abstractNumId w:val="3"/>
  </w:num>
  <w:num w:numId="27">
    <w:abstractNumId w:val="14"/>
  </w:num>
  <w:num w:numId="28">
    <w:abstractNumId w:val="18"/>
  </w:num>
  <w:num w:numId="29">
    <w:abstractNumId w:val="20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51"/>
    <w:rsid w:val="000060D1"/>
    <w:rsid w:val="00007A60"/>
    <w:rsid w:val="0001186D"/>
    <w:rsid w:val="0001283B"/>
    <w:rsid w:val="00013BB3"/>
    <w:rsid w:val="00020001"/>
    <w:rsid w:val="0002170E"/>
    <w:rsid w:val="00051207"/>
    <w:rsid w:val="00067519"/>
    <w:rsid w:val="00075B54"/>
    <w:rsid w:val="0008211E"/>
    <w:rsid w:val="0008233B"/>
    <w:rsid w:val="00085DA9"/>
    <w:rsid w:val="000909C5"/>
    <w:rsid w:val="00090D24"/>
    <w:rsid w:val="000953ED"/>
    <w:rsid w:val="000A1CAB"/>
    <w:rsid w:val="000A5340"/>
    <w:rsid w:val="000A7DB3"/>
    <w:rsid w:val="000B35BF"/>
    <w:rsid w:val="000B4548"/>
    <w:rsid w:val="000D1F6A"/>
    <w:rsid w:val="000D7AAD"/>
    <w:rsid w:val="000F0C69"/>
    <w:rsid w:val="000F7E17"/>
    <w:rsid w:val="00100B3B"/>
    <w:rsid w:val="001169E3"/>
    <w:rsid w:val="00116D95"/>
    <w:rsid w:val="00117679"/>
    <w:rsid w:val="00133455"/>
    <w:rsid w:val="00136A3E"/>
    <w:rsid w:val="001429EA"/>
    <w:rsid w:val="00150252"/>
    <w:rsid w:val="00156981"/>
    <w:rsid w:val="00157C23"/>
    <w:rsid w:val="00172341"/>
    <w:rsid w:val="001A63EC"/>
    <w:rsid w:val="001B057B"/>
    <w:rsid w:val="001B5879"/>
    <w:rsid w:val="001C4B1C"/>
    <w:rsid w:val="001C75FA"/>
    <w:rsid w:val="001D4400"/>
    <w:rsid w:val="001E12D7"/>
    <w:rsid w:val="001F7AC2"/>
    <w:rsid w:val="00203AB9"/>
    <w:rsid w:val="0021285B"/>
    <w:rsid w:val="00220DB5"/>
    <w:rsid w:val="00233D91"/>
    <w:rsid w:val="00234BDD"/>
    <w:rsid w:val="002411FC"/>
    <w:rsid w:val="00255658"/>
    <w:rsid w:val="00255A3A"/>
    <w:rsid w:val="00263684"/>
    <w:rsid w:val="00263751"/>
    <w:rsid w:val="0026721D"/>
    <w:rsid w:val="00272028"/>
    <w:rsid w:val="00272C56"/>
    <w:rsid w:val="002732E7"/>
    <w:rsid w:val="00276EC2"/>
    <w:rsid w:val="00287AD7"/>
    <w:rsid w:val="00291DA6"/>
    <w:rsid w:val="00294930"/>
    <w:rsid w:val="002972A5"/>
    <w:rsid w:val="002B34A7"/>
    <w:rsid w:val="002C01A3"/>
    <w:rsid w:val="002C4884"/>
    <w:rsid w:val="002C65B6"/>
    <w:rsid w:val="002D15EA"/>
    <w:rsid w:val="002D7EC7"/>
    <w:rsid w:val="002E1289"/>
    <w:rsid w:val="002E7363"/>
    <w:rsid w:val="003011D5"/>
    <w:rsid w:val="00322833"/>
    <w:rsid w:val="003235DB"/>
    <w:rsid w:val="0032456E"/>
    <w:rsid w:val="00333B93"/>
    <w:rsid w:val="00333CD7"/>
    <w:rsid w:val="00334A94"/>
    <w:rsid w:val="00345A9C"/>
    <w:rsid w:val="003543FB"/>
    <w:rsid w:val="003634F8"/>
    <w:rsid w:val="00366261"/>
    <w:rsid w:val="00375EA0"/>
    <w:rsid w:val="003803E4"/>
    <w:rsid w:val="003823DB"/>
    <w:rsid w:val="00385CB8"/>
    <w:rsid w:val="003924AC"/>
    <w:rsid w:val="00396E29"/>
    <w:rsid w:val="003B2920"/>
    <w:rsid w:val="003C2E7D"/>
    <w:rsid w:val="003C3F96"/>
    <w:rsid w:val="003E09AE"/>
    <w:rsid w:val="003F5F25"/>
    <w:rsid w:val="00402349"/>
    <w:rsid w:val="00414814"/>
    <w:rsid w:val="0041500F"/>
    <w:rsid w:val="00421509"/>
    <w:rsid w:val="004235A1"/>
    <w:rsid w:val="00430854"/>
    <w:rsid w:val="00435417"/>
    <w:rsid w:val="00437992"/>
    <w:rsid w:val="0044309D"/>
    <w:rsid w:val="00447B11"/>
    <w:rsid w:val="00452992"/>
    <w:rsid w:val="0045350A"/>
    <w:rsid w:val="00460FFC"/>
    <w:rsid w:val="00462B7E"/>
    <w:rsid w:val="0046374B"/>
    <w:rsid w:val="00467F77"/>
    <w:rsid w:val="0047391F"/>
    <w:rsid w:val="004805C5"/>
    <w:rsid w:val="004812EC"/>
    <w:rsid w:val="00482BBC"/>
    <w:rsid w:val="004B0447"/>
    <w:rsid w:val="004B1EEA"/>
    <w:rsid w:val="004C4D42"/>
    <w:rsid w:val="004C5BE7"/>
    <w:rsid w:val="004C787E"/>
    <w:rsid w:val="004D018F"/>
    <w:rsid w:val="004D6675"/>
    <w:rsid w:val="004D7171"/>
    <w:rsid w:val="004E0B53"/>
    <w:rsid w:val="004E1662"/>
    <w:rsid w:val="004E43AC"/>
    <w:rsid w:val="004F518E"/>
    <w:rsid w:val="005004B0"/>
    <w:rsid w:val="00510370"/>
    <w:rsid w:val="0052011A"/>
    <w:rsid w:val="00526E34"/>
    <w:rsid w:val="005275CB"/>
    <w:rsid w:val="00527E8C"/>
    <w:rsid w:val="00540E0B"/>
    <w:rsid w:val="00546144"/>
    <w:rsid w:val="00546F01"/>
    <w:rsid w:val="00547D5B"/>
    <w:rsid w:val="00557874"/>
    <w:rsid w:val="0058118B"/>
    <w:rsid w:val="00581EEB"/>
    <w:rsid w:val="00584F52"/>
    <w:rsid w:val="00586B19"/>
    <w:rsid w:val="00590144"/>
    <w:rsid w:val="00594AB8"/>
    <w:rsid w:val="005A37A1"/>
    <w:rsid w:val="005A4266"/>
    <w:rsid w:val="005A54BF"/>
    <w:rsid w:val="005B16D6"/>
    <w:rsid w:val="005B17D5"/>
    <w:rsid w:val="005C6163"/>
    <w:rsid w:val="005C7984"/>
    <w:rsid w:val="005D04C6"/>
    <w:rsid w:val="005F3677"/>
    <w:rsid w:val="005F7B9F"/>
    <w:rsid w:val="00610EF6"/>
    <w:rsid w:val="00612ED2"/>
    <w:rsid w:val="00620BAD"/>
    <w:rsid w:val="00630656"/>
    <w:rsid w:val="00631116"/>
    <w:rsid w:val="006321D4"/>
    <w:rsid w:val="00640185"/>
    <w:rsid w:val="00642F54"/>
    <w:rsid w:val="00643FB5"/>
    <w:rsid w:val="00644B29"/>
    <w:rsid w:val="00647247"/>
    <w:rsid w:val="006563C3"/>
    <w:rsid w:val="00661ACE"/>
    <w:rsid w:val="0066423A"/>
    <w:rsid w:val="00672CD8"/>
    <w:rsid w:val="0067502E"/>
    <w:rsid w:val="00681388"/>
    <w:rsid w:val="00683B79"/>
    <w:rsid w:val="006851CA"/>
    <w:rsid w:val="006933CD"/>
    <w:rsid w:val="006A6DF7"/>
    <w:rsid w:val="006B7CE4"/>
    <w:rsid w:val="006C10A4"/>
    <w:rsid w:val="006C57CC"/>
    <w:rsid w:val="006D1A3D"/>
    <w:rsid w:val="006D1CDE"/>
    <w:rsid w:val="006D330C"/>
    <w:rsid w:val="006E0D5C"/>
    <w:rsid w:val="006E3F17"/>
    <w:rsid w:val="006E6817"/>
    <w:rsid w:val="007054AB"/>
    <w:rsid w:val="00710088"/>
    <w:rsid w:val="0072089A"/>
    <w:rsid w:val="00732091"/>
    <w:rsid w:val="0074357D"/>
    <w:rsid w:val="00743E07"/>
    <w:rsid w:val="00755A5F"/>
    <w:rsid w:val="00761AD4"/>
    <w:rsid w:val="00763C03"/>
    <w:rsid w:val="007657F7"/>
    <w:rsid w:val="007703C3"/>
    <w:rsid w:val="0077474A"/>
    <w:rsid w:val="0077737B"/>
    <w:rsid w:val="00791620"/>
    <w:rsid w:val="007A1992"/>
    <w:rsid w:val="007A506F"/>
    <w:rsid w:val="007B3688"/>
    <w:rsid w:val="007B5818"/>
    <w:rsid w:val="007C06EE"/>
    <w:rsid w:val="007C11CE"/>
    <w:rsid w:val="007C1A2A"/>
    <w:rsid w:val="007C36CB"/>
    <w:rsid w:val="007C48B0"/>
    <w:rsid w:val="007D0A72"/>
    <w:rsid w:val="007D1AC9"/>
    <w:rsid w:val="007D221D"/>
    <w:rsid w:val="007D388A"/>
    <w:rsid w:val="007E346B"/>
    <w:rsid w:val="007E3917"/>
    <w:rsid w:val="007F6633"/>
    <w:rsid w:val="007F7504"/>
    <w:rsid w:val="008051F8"/>
    <w:rsid w:val="0083170A"/>
    <w:rsid w:val="0084010B"/>
    <w:rsid w:val="00851220"/>
    <w:rsid w:val="0089442B"/>
    <w:rsid w:val="008B475E"/>
    <w:rsid w:val="008B4883"/>
    <w:rsid w:val="008B73DE"/>
    <w:rsid w:val="008C4654"/>
    <w:rsid w:val="008D3441"/>
    <w:rsid w:val="008D78B2"/>
    <w:rsid w:val="008D7ADE"/>
    <w:rsid w:val="008E59C5"/>
    <w:rsid w:val="008E7544"/>
    <w:rsid w:val="008F1672"/>
    <w:rsid w:val="008F5D10"/>
    <w:rsid w:val="009007A9"/>
    <w:rsid w:val="009011E9"/>
    <w:rsid w:val="009109E8"/>
    <w:rsid w:val="00912245"/>
    <w:rsid w:val="00940042"/>
    <w:rsid w:val="009473B6"/>
    <w:rsid w:val="00947A5E"/>
    <w:rsid w:val="009859CB"/>
    <w:rsid w:val="00986941"/>
    <w:rsid w:val="00990B86"/>
    <w:rsid w:val="00997A2F"/>
    <w:rsid w:val="009B5A06"/>
    <w:rsid w:val="009C0E9E"/>
    <w:rsid w:val="009C268F"/>
    <w:rsid w:val="009C6918"/>
    <w:rsid w:val="009D040D"/>
    <w:rsid w:val="009D22A4"/>
    <w:rsid w:val="009E1257"/>
    <w:rsid w:val="009E702B"/>
    <w:rsid w:val="00A1051A"/>
    <w:rsid w:val="00A377A5"/>
    <w:rsid w:val="00A40281"/>
    <w:rsid w:val="00A509AE"/>
    <w:rsid w:val="00A510F8"/>
    <w:rsid w:val="00A538E5"/>
    <w:rsid w:val="00A5694F"/>
    <w:rsid w:val="00A636A3"/>
    <w:rsid w:val="00A70A0A"/>
    <w:rsid w:val="00A735E9"/>
    <w:rsid w:val="00A74070"/>
    <w:rsid w:val="00A75446"/>
    <w:rsid w:val="00A82DA5"/>
    <w:rsid w:val="00A84DF6"/>
    <w:rsid w:val="00A917F0"/>
    <w:rsid w:val="00AA0039"/>
    <w:rsid w:val="00AA3D6B"/>
    <w:rsid w:val="00AA4003"/>
    <w:rsid w:val="00AA71C0"/>
    <w:rsid w:val="00AB0986"/>
    <w:rsid w:val="00AC088F"/>
    <w:rsid w:val="00AD18E3"/>
    <w:rsid w:val="00AD3198"/>
    <w:rsid w:val="00AD3753"/>
    <w:rsid w:val="00AD76DA"/>
    <w:rsid w:val="00AE6136"/>
    <w:rsid w:val="00AE7EE1"/>
    <w:rsid w:val="00AF61FA"/>
    <w:rsid w:val="00B01075"/>
    <w:rsid w:val="00B25CF3"/>
    <w:rsid w:val="00B4208A"/>
    <w:rsid w:val="00B476A7"/>
    <w:rsid w:val="00B61D97"/>
    <w:rsid w:val="00B661FF"/>
    <w:rsid w:val="00B7575C"/>
    <w:rsid w:val="00B816CE"/>
    <w:rsid w:val="00B97B93"/>
    <w:rsid w:val="00BA18B3"/>
    <w:rsid w:val="00BA4AE4"/>
    <w:rsid w:val="00BB0DFC"/>
    <w:rsid w:val="00BC17D3"/>
    <w:rsid w:val="00BC4187"/>
    <w:rsid w:val="00BC7D94"/>
    <w:rsid w:val="00BE53C5"/>
    <w:rsid w:val="00BF122B"/>
    <w:rsid w:val="00BF1A69"/>
    <w:rsid w:val="00BF2380"/>
    <w:rsid w:val="00BF4548"/>
    <w:rsid w:val="00C024F0"/>
    <w:rsid w:val="00C05795"/>
    <w:rsid w:val="00C0692B"/>
    <w:rsid w:val="00C115A2"/>
    <w:rsid w:val="00C21EF4"/>
    <w:rsid w:val="00C2305A"/>
    <w:rsid w:val="00C25745"/>
    <w:rsid w:val="00C41D85"/>
    <w:rsid w:val="00C462E3"/>
    <w:rsid w:val="00C75ED5"/>
    <w:rsid w:val="00C808FD"/>
    <w:rsid w:val="00C91D3F"/>
    <w:rsid w:val="00C921C7"/>
    <w:rsid w:val="00CA4F57"/>
    <w:rsid w:val="00CB0957"/>
    <w:rsid w:val="00CB4BF5"/>
    <w:rsid w:val="00CC1156"/>
    <w:rsid w:val="00CC1A08"/>
    <w:rsid w:val="00CC2D9F"/>
    <w:rsid w:val="00CC34BC"/>
    <w:rsid w:val="00CC4BCB"/>
    <w:rsid w:val="00CD3032"/>
    <w:rsid w:val="00CE1A5D"/>
    <w:rsid w:val="00CE4265"/>
    <w:rsid w:val="00CE4CD1"/>
    <w:rsid w:val="00CF0376"/>
    <w:rsid w:val="00CF1170"/>
    <w:rsid w:val="00CF220D"/>
    <w:rsid w:val="00D21284"/>
    <w:rsid w:val="00D35BB8"/>
    <w:rsid w:val="00D35E2C"/>
    <w:rsid w:val="00D41F58"/>
    <w:rsid w:val="00D4765C"/>
    <w:rsid w:val="00D525E8"/>
    <w:rsid w:val="00D81093"/>
    <w:rsid w:val="00D86575"/>
    <w:rsid w:val="00D86E51"/>
    <w:rsid w:val="00DA3609"/>
    <w:rsid w:val="00DA5D0F"/>
    <w:rsid w:val="00DB2BD8"/>
    <w:rsid w:val="00DD1D05"/>
    <w:rsid w:val="00DD3A9A"/>
    <w:rsid w:val="00DD4EA7"/>
    <w:rsid w:val="00DD5DB8"/>
    <w:rsid w:val="00DD5E46"/>
    <w:rsid w:val="00DE3BDF"/>
    <w:rsid w:val="00E10010"/>
    <w:rsid w:val="00E14A8D"/>
    <w:rsid w:val="00E14F00"/>
    <w:rsid w:val="00E23508"/>
    <w:rsid w:val="00E24B14"/>
    <w:rsid w:val="00E26B20"/>
    <w:rsid w:val="00E2773C"/>
    <w:rsid w:val="00E27C4B"/>
    <w:rsid w:val="00E331B1"/>
    <w:rsid w:val="00E33D84"/>
    <w:rsid w:val="00E33FE9"/>
    <w:rsid w:val="00E35F24"/>
    <w:rsid w:val="00E40571"/>
    <w:rsid w:val="00E42688"/>
    <w:rsid w:val="00E44D54"/>
    <w:rsid w:val="00E530C8"/>
    <w:rsid w:val="00E56F89"/>
    <w:rsid w:val="00E5768F"/>
    <w:rsid w:val="00E64081"/>
    <w:rsid w:val="00E6440A"/>
    <w:rsid w:val="00E64EB1"/>
    <w:rsid w:val="00E66D08"/>
    <w:rsid w:val="00E70241"/>
    <w:rsid w:val="00E7323A"/>
    <w:rsid w:val="00EA1FF0"/>
    <w:rsid w:val="00EA6FCF"/>
    <w:rsid w:val="00EB6B4D"/>
    <w:rsid w:val="00EC68F6"/>
    <w:rsid w:val="00ED09CD"/>
    <w:rsid w:val="00ED3DF2"/>
    <w:rsid w:val="00EE520F"/>
    <w:rsid w:val="00EF4E58"/>
    <w:rsid w:val="00F013C2"/>
    <w:rsid w:val="00F05A08"/>
    <w:rsid w:val="00F11BF1"/>
    <w:rsid w:val="00F15905"/>
    <w:rsid w:val="00F20A3D"/>
    <w:rsid w:val="00F21183"/>
    <w:rsid w:val="00F22019"/>
    <w:rsid w:val="00F23753"/>
    <w:rsid w:val="00F24795"/>
    <w:rsid w:val="00F301B5"/>
    <w:rsid w:val="00F331A5"/>
    <w:rsid w:val="00F337D6"/>
    <w:rsid w:val="00F37F25"/>
    <w:rsid w:val="00F42E33"/>
    <w:rsid w:val="00F432A8"/>
    <w:rsid w:val="00F45221"/>
    <w:rsid w:val="00F479C0"/>
    <w:rsid w:val="00F5268B"/>
    <w:rsid w:val="00F56BDD"/>
    <w:rsid w:val="00F621D8"/>
    <w:rsid w:val="00F658F5"/>
    <w:rsid w:val="00F65991"/>
    <w:rsid w:val="00F72FBD"/>
    <w:rsid w:val="00F773DC"/>
    <w:rsid w:val="00F91C29"/>
    <w:rsid w:val="00F920BE"/>
    <w:rsid w:val="00F9268A"/>
    <w:rsid w:val="00F97D11"/>
    <w:rsid w:val="00FA1993"/>
    <w:rsid w:val="00FB2905"/>
    <w:rsid w:val="00FB78E1"/>
    <w:rsid w:val="00FC3042"/>
    <w:rsid w:val="00FC75F0"/>
    <w:rsid w:val="00FD16FA"/>
    <w:rsid w:val="00FE0091"/>
    <w:rsid w:val="00FE184D"/>
    <w:rsid w:val="00FE2487"/>
    <w:rsid w:val="00FE3511"/>
    <w:rsid w:val="00FF1277"/>
    <w:rsid w:val="00FF3DE4"/>
    <w:rsid w:val="00FF57B3"/>
    <w:rsid w:val="00FF6023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EE3B1"/>
  <w15:chartTrackingRefBased/>
  <w15:docId w15:val="{6D1F1E03-861A-49C9-B430-45978DF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A7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1A3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575"/>
    <w:pPr>
      <w:keepNext/>
      <w:keepLines/>
      <w:spacing w:before="40"/>
      <w:jc w:val="center"/>
      <w:outlineLvl w:val="1"/>
    </w:pPr>
    <w:rPr>
      <w:rFonts w:ascii="Calibri" w:eastAsiaTheme="majorEastAsia" w:hAnsi="Calibri" w:cs="Times New Roman (Headings CS)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3C5"/>
    <w:pPr>
      <w:keepNext/>
      <w:keepLines/>
      <w:numPr>
        <w:numId w:val="25"/>
      </w:numPr>
      <w:spacing w:before="40"/>
      <w:outlineLvl w:val="2"/>
    </w:pPr>
    <w:rPr>
      <w:rFonts w:eastAsiaTheme="majorEastAsia" w:cstheme="majorBidi"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992"/>
    <w:pPr>
      <w:keepNext/>
      <w:keepLines/>
      <w:numPr>
        <w:numId w:val="26"/>
      </w:numPr>
      <w:spacing w:before="40"/>
      <w:ind w:left="1080"/>
      <w:outlineLvl w:val="3"/>
    </w:pPr>
    <w:rPr>
      <w:rFonts w:eastAsiaTheme="majorEastAsia" w:cstheme="minorHAnsi"/>
      <w:iCs/>
      <w:color w:val="000000" w:themeColor="text1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5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2456E"/>
  </w:style>
  <w:style w:type="paragraph" w:styleId="BalloonText">
    <w:name w:val="Balloon Text"/>
    <w:basedOn w:val="Normal"/>
    <w:link w:val="BalloonTextChar"/>
    <w:uiPriority w:val="99"/>
    <w:semiHidden/>
    <w:unhideWhenUsed/>
    <w:rsid w:val="00F22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1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A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A9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33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6918"/>
  </w:style>
  <w:style w:type="paragraph" w:styleId="NormalWeb">
    <w:name w:val="Normal (Web)"/>
    <w:basedOn w:val="Normal"/>
    <w:uiPriority w:val="99"/>
    <w:unhideWhenUsed/>
    <w:rsid w:val="00BC7D94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C01A3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6575"/>
    <w:rPr>
      <w:rFonts w:ascii="Calibri" w:eastAsiaTheme="majorEastAsia" w:hAnsi="Calibri" w:cs="Times New Roman (Headings CS)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3C5"/>
    <w:rPr>
      <w:rFonts w:eastAsiaTheme="majorEastAsia" w:cstheme="majorBidi"/>
      <w:color w:val="000000" w:themeColor="text1"/>
      <w:sz w:val="26"/>
      <w:szCs w:val="24"/>
    </w:rPr>
  </w:style>
  <w:style w:type="paragraph" w:styleId="Revision">
    <w:name w:val="Revision"/>
    <w:hidden/>
    <w:uiPriority w:val="99"/>
    <w:semiHidden/>
    <w:rsid w:val="0066423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423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37992"/>
    <w:rPr>
      <w:rFonts w:eastAsiaTheme="majorEastAsia" w:cstheme="minorHAnsi"/>
      <w:iCs/>
      <w:color w:val="000000" w:themeColor="text1"/>
      <w:sz w:val="23"/>
      <w:szCs w:val="23"/>
      <w:lang w:eastAsia="en-GB"/>
    </w:rPr>
  </w:style>
  <w:style w:type="paragraph" w:customStyle="1" w:styleId="Body">
    <w:name w:val="Body"/>
    <w:rsid w:val="00435417"/>
    <w:pPr>
      <w:pBdr>
        <w:top w:val="nil"/>
        <w:left w:val="nil"/>
        <w:bottom w:val="nil"/>
        <w:right w:val="nil"/>
        <w:between w:val="nil"/>
        <w:bar w:val="nil"/>
      </w:pBdr>
      <w:ind w:left="714" w:hanging="357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F2CFC-1A7A-A941-B170-0C4E4C5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/>
  <LinksUpToDate>false</LinksUpToDate>
  <CharactersWithSpaces>3848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Tibenham Parish Council</dc:creator>
  <cp:keywords/>
  <dc:description/>
  <cp:lastModifiedBy>Alison Ibbitt</cp:lastModifiedBy>
  <cp:revision>14</cp:revision>
  <cp:lastPrinted>2021-07-08T09:16:00Z</cp:lastPrinted>
  <dcterms:created xsi:type="dcterms:W3CDTF">2021-07-20T10:18:00Z</dcterms:created>
  <dcterms:modified xsi:type="dcterms:W3CDTF">2021-07-23T09:44:00Z</dcterms:modified>
  <cp:category/>
</cp:coreProperties>
</file>